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37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408" w:lineRule="auto" w:before="15"/>
        <w:ind w:left="2881" w:right="2518" w:firstLine="636"/>
      </w:pPr>
      <w:r>
        <w:rPr>
          <w:w w:val="110"/>
        </w:rPr>
        <w:t>SECOND TERM LESSON PLAN </w:t>
      </w:r>
      <w:r>
        <w:rPr>
          <w:spacing w:val="-2"/>
          <w:w w:val="110"/>
        </w:rPr>
        <w:t>PHYSICAL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HEALTH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EDUCATION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B7</w:t>
      </w:r>
    </w:p>
    <w:p>
      <w:pPr>
        <w:pStyle w:val="BodyText"/>
        <w:ind w:left="4597"/>
      </w:pPr>
      <w:r>
        <w:rPr>
          <w:w w:val="105"/>
        </w:rPr>
        <w:t>WEEK</w:t>
      </w:r>
      <w:r>
        <w:rPr>
          <w:spacing w:val="8"/>
          <w:w w:val="105"/>
        </w:rPr>
        <w:t> </w:t>
      </w:r>
      <w:r>
        <w:rPr>
          <w:spacing w:val="-10"/>
          <w:w w:val="105"/>
        </w:rPr>
        <w:t>8</w:t>
      </w: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1261"/>
        <w:gridCol w:w="989"/>
        <w:gridCol w:w="720"/>
        <w:gridCol w:w="1472"/>
        <w:gridCol w:w="1590"/>
        <w:gridCol w:w="1712"/>
      </w:tblGrid>
      <w:tr>
        <w:trPr>
          <w:trHeight w:val="450" w:hRule="atLeast"/>
        </w:trPr>
        <w:tc>
          <w:tcPr>
            <w:tcW w:w="3333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</w:t>
            </w:r>
            <w:r>
              <w:rPr>
                <w:spacing w:val="-4"/>
                <w:position w:val="5"/>
                <w:sz w:val="14"/>
              </w:rPr>
              <w:t>ST</w:t>
            </w:r>
            <w:r>
              <w:rPr>
                <w:spacing w:val="13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JULY,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1709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6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537" w:hRule="atLeast"/>
        </w:trPr>
        <w:tc>
          <w:tcPr>
            <w:tcW w:w="5042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before="107"/>
              <w:ind w:left="106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10" w:hRule="atLeast"/>
        </w:trPr>
        <w:tc>
          <w:tcPr>
            <w:tcW w:w="3333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709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Sub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Rhythmic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Gymnastics,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Games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</w:p>
        </w:tc>
      </w:tr>
      <w:tr>
        <w:trPr>
          <w:trHeight w:val="1651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before="112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21"/>
              <w:ind w:left="108" w:right="45"/>
              <w:rPr>
                <w:sz w:val="22"/>
              </w:rPr>
            </w:pPr>
            <w:r>
              <w:rPr>
                <w:spacing w:val="-6"/>
                <w:sz w:val="22"/>
              </w:rPr>
              <w:t>B7.2.1.2</w:t>
            </w:r>
            <w:r>
              <w:rPr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Demonstrate</w:t>
            </w:r>
            <w:r>
              <w:rPr>
                <w:color w:val="1A1815"/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understanding</w:t>
            </w:r>
            <w:r>
              <w:rPr>
                <w:color w:val="1A1815"/>
                <w:spacing w:val="-10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of</w:t>
            </w:r>
            <w:r>
              <w:rPr>
                <w:color w:val="1A1815"/>
                <w:spacing w:val="-11"/>
                <w:sz w:val="22"/>
              </w:rPr>
              <w:t> </w:t>
            </w:r>
            <w:r>
              <w:rPr>
                <w:color w:val="1A1815"/>
                <w:spacing w:val="-6"/>
                <w:sz w:val="22"/>
              </w:rPr>
              <w:t>the </w:t>
            </w:r>
            <w:r>
              <w:rPr>
                <w:color w:val="1A1815"/>
                <w:w w:val="85"/>
                <w:sz w:val="22"/>
              </w:rPr>
              <w:t>varieties of traditional dances and adaptations </w:t>
            </w:r>
            <w:r>
              <w:rPr>
                <w:color w:val="1A1815"/>
                <w:w w:val="90"/>
                <w:sz w:val="22"/>
              </w:rPr>
              <w:t>for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inclusivity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and</w:t>
            </w:r>
            <w:r>
              <w:rPr>
                <w:color w:val="1A1815"/>
                <w:spacing w:val="-4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cultural</w:t>
            </w:r>
            <w:r>
              <w:rPr>
                <w:color w:val="1A1815"/>
                <w:spacing w:val="-2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identity</w:t>
            </w:r>
            <w:r>
              <w:rPr>
                <w:color w:val="1A1815"/>
                <w:spacing w:val="-4"/>
                <w:w w:val="90"/>
                <w:sz w:val="22"/>
              </w:rPr>
              <w:t> </w:t>
            </w:r>
            <w:r>
              <w:rPr>
                <w:color w:val="1A1815"/>
                <w:w w:val="90"/>
                <w:sz w:val="22"/>
              </w:rPr>
              <w:t>(e.g., </w:t>
            </w:r>
            <w:r>
              <w:rPr>
                <w:color w:val="1A1815"/>
                <w:spacing w:val="-8"/>
                <w:sz w:val="22"/>
              </w:rPr>
              <w:t>individual</w:t>
            </w:r>
            <w:r>
              <w:rPr>
                <w:color w:val="1A1815"/>
                <w:spacing w:val="-6"/>
                <w:sz w:val="22"/>
              </w:rPr>
              <w:t> </w:t>
            </w:r>
            <w:r>
              <w:rPr>
                <w:color w:val="1A1815"/>
                <w:spacing w:val="-8"/>
                <w:sz w:val="22"/>
              </w:rPr>
              <w:t>and group dances,</w:t>
            </w:r>
            <w:r>
              <w:rPr>
                <w:color w:val="1A1815"/>
                <w:spacing w:val="-6"/>
                <w:sz w:val="22"/>
              </w:rPr>
              <w:t> </w:t>
            </w:r>
            <w:r>
              <w:rPr>
                <w:color w:val="1A1815"/>
                <w:spacing w:val="-8"/>
                <w:sz w:val="22"/>
              </w:rPr>
              <w:t>etc).</w:t>
            </w:r>
          </w:p>
        </w:tc>
        <w:tc>
          <w:tcPr>
            <w:tcW w:w="378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06" w:right="58"/>
              <w:rPr>
                <w:sz w:val="22"/>
              </w:rPr>
            </w:pPr>
            <w:r>
              <w:rPr>
                <w:w w:val="90"/>
                <w:sz w:val="22"/>
              </w:rPr>
              <w:t>B7.2.1.1.2 Explore and perform a </w:t>
            </w:r>
            <w:r>
              <w:rPr>
                <w:spacing w:val="-4"/>
                <w:sz w:val="22"/>
              </w:rPr>
              <w:t>variety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individual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 </w:t>
            </w:r>
            <w:r>
              <w:rPr>
                <w:w w:val="90"/>
                <w:sz w:val="22"/>
              </w:rPr>
              <w:t>traditional dance movements and adaptation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appreciation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culture</w:t>
            </w:r>
          </w:p>
        </w:tc>
        <w:tc>
          <w:tcPr>
            <w:tcW w:w="1712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6514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20"/>
              <w:ind w:left="108" w:firstLine="6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appreciatie of culture</w:t>
            </w:r>
          </w:p>
        </w:tc>
        <w:tc>
          <w:tcPr>
            <w:tcW w:w="3302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2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412" w:hRule="atLeast"/>
        </w:trPr>
        <w:tc>
          <w:tcPr>
            <w:tcW w:w="9816" w:type="dxa"/>
            <w:gridSpan w:val="7"/>
            <w:shd w:val="clear" w:color="auto" w:fill="FAE3D4"/>
          </w:tcPr>
          <w:p>
            <w:pPr>
              <w:pStyle w:val="TableParagraph"/>
              <w:spacing w:before="43"/>
              <w:ind w:left="108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spacing w:val="-6"/>
                <w:sz w:val="22"/>
              </w:rPr>
              <w:t>PHE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275" w:hRule="atLeast"/>
        </w:trPr>
        <w:tc>
          <w:tcPr>
            <w:tcW w:w="981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7" w:hRule="atLeast"/>
        </w:trPr>
        <w:tc>
          <w:tcPr>
            <w:tcW w:w="2072" w:type="dxa"/>
          </w:tcPr>
          <w:p>
            <w:pPr>
              <w:pStyle w:val="TableParagraph"/>
              <w:spacing w:line="233" w:lineRule="exact"/>
              <w:ind w:left="108" w:right="-29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expectations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lesson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address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occur.</w:t>
            </w:r>
          </w:p>
        </w:tc>
        <w:tc>
          <w:tcPr>
            <w:tcW w:w="171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303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movements.</w:t>
            </w:r>
          </w:p>
          <w:p>
            <w:pPr>
              <w:pStyle w:val="TableParagraph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They are simple variation on walking, hopping, skipping and turning</w:t>
            </w:r>
            <w:r>
              <w:rPr>
                <w:rFonts w:ascii="Liberation Sans Narrow"/>
                <w:i/>
                <w:sz w:val="22"/>
              </w:rPr>
              <w:t> depending on the particular dance form.</w:t>
            </w: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resources and list various traditional dance movements.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E.g.,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adowa,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kpo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dada,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dugu,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takai,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apatampa,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etc..</w:t>
            </w:r>
          </w:p>
          <w:p>
            <w:pPr>
              <w:pStyle w:val="TableParagraph"/>
              <w:spacing w:before="160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0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demonstrating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art.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85"/>
                <w:sz w:val="22"/>
              </w:rPr>
              <w:t>Eg: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dance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space,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time,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force,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body,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form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vestibular</w:t>
            </w: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gestures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 </w:t>
            </w:r>
            <w:r>
              <w:rPr>
                <w:spacing w:val="-4"/>
                <w:sz w:val="22"/>
              </w:rPr>
              <w:t>art.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Example: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singing,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drumming,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dancing.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  <w:tr>
        <w:trPr>
          <w:trHeight w:val="530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3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today.</w:t>
            </w:r>
          </w:p>
        </w:tc>
        <w:tc>
          <w:tcPr>
            <w:tcW w:w="171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1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2025-01-12T16:00:11Z</dcterms:created>
  <dcterms:modified xsi:type="dcterms:W3CDTF">2025-01-12T16:00:11Z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