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65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/>
        <w:ind w:left="3251" w:right="3103" w:firstLine="902"/>
      </w:pPr>
      <w:r>
        <w:rPr>
          <w:w w:val="110"/>
        </w:rPr>
        <w:t>SECOND TERM </w:t>
      </w:r>
      <w:r>
        <w:rPr/>
        <w:t>WEEKLY LESSON PLAN – B8</w:t>
      </w:r>
    </w:p>
    <w:p>
      <w:pPr>
        <w:spacing w:before="5"/>
        <w:ind w:left="0" w:right="96" w:firstLine="0"/>
        <w:jc w:val="center"/>
        <w:rPr>
          <w:sz w:val="24"/>
        </w:rPr>
      </w:pPr>
      <w:r>
        <w:rPr>
          <w:w w:val="105"/>
          <w:sz w:val="24"/>
        </w:rPr>
        <w:t>WEEK</w:t>
      </w:r>
      <w:r>
        <w:rPr>
          <w:spacing w:val="3"/>
          <w:w w:val="105"/>
          <w:sz w:val="24"/>
        </w:rPr>
        <w:t> </w:t>
      </w:r>
      <w:r>
        <w:rPr>
          <w:spacing w:val="-5"/>
          <w:w w:val="105"/>
          <w:sz w:val="24"/>
        </w:rPr>
        <w:t>10</w:t>
      </w:r>
    </w:p>
    <w:p>
      <w:pPr>
        <w:pStyle w:val="BodyText"/>
        <w:spacing w:before="3" w:after="1"/>
        <w:rPr>
          <w:sz w:val="18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1506"/>
        <w:gridCol w:w="471"/>
        <w:gridCol w:w="1446"/>
        <w:gridCol w:w="990"/>
        <w:gridCol w:w="1802"/>
        <w:gridCol w:w="541"/>
        <w:gridCol w:w="1441"/>
      </w:tblGrid>
      <w:tr>
        <w:trPr>
          <w:trHeight w:val="450" w:hRule="atLeast"/>
        </w:trPr>
        <w:tc>
          <w:tcPr>
            <w:tcW w:w="3669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17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6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11"/>
              <w:ind w:left="103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25"/>
                <w:sz w:val="22"/>
              </w:rPr>
              <w:t> 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3669" w:type="dxa"/>
            <w:gridSpan w:val="2"/>
            <w:shd w:val="clear" w:color="auto" w:fill="FFF1CC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1917" w:type="dxa"/>
            <w:gridSpan w:val="2"/>
            <w:shd w:val="clear" w:color="auto" w:fill="FFF1CC"/>
          </w:tcPr>
          <w:p>
            <w:pPr>
              <w:pStyle w:val="TableParagraph"/>
              <w:spacing w:before="11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spacing w:val="-4"/>
                <w:sz w:val="20"/>
              </w:rPr>
              <w:t>Drawing,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Shading,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Coloring</w:t>
            </w:r>
          </w:p>
        </w:tc>
      </w:tr>
      <w:tr>
        <w:trPr>
          <w:trHeight w:val="1201" w:hRule="atLeast"/>
        </w:trPr>
        <w:tc>
          <w:tcPr>
            <w:tcW w:w="4140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right="11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B8 1.2.1.Demonstrate understanding and use of drawing,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shading, coloring and modelling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media 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expression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 </w:t>
            </w:r>
            <w:r>
              <w:rPr>
                <w:spacing w:val="-2"/>
                <w:sz w:val="20"/>
              </w:rPr>
              <w:t>ideas.</w:t>
            </w:r>
          </w:p>
        </w:tc>
        <w:tc>
          <w:tcPr>
            <w:tcW w:w="4779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B8 1.2.1.1 Explore available manual and digital tools, materials and techniques for drawing, shading and coloring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create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lines,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simple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shapes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2"/>
                <w:sz w:val="20"/>
              </w:rPr>
              <w:t>forms.</w:t>
            </w:r>
          </w:p>
        </w:tc>
        <w:tc>
          <w:tcPr>
            <w:tcW w:w="1441" w:type="dxa"/>
            <w:shd w:val="clear" w:color="auto" w:fill="FFF1CC"/>
          </w:tcPr>
          <w:p>
            <w:pPr>
              <w:pStyle w:val="TableParagraph"/>
              <w:spacing w:before="56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1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52" w:hRule="atLeast"/>
        </w:trPr>
        <w:tc>
          <w:tcPr>
            <w:tcW w:w="6576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61" w:lineRule="auto" w:before="16"/>
              <w:rPr>
                <w:sz w:val="22"/>
              </w:rPr>
            </w:pPr>
            <w:r>
              <w:rPr>
                <w:w w:val="85"/>
                <w:sz w:val="22"/>
              </w:rPr>
              <w:t>Learners can </w:t>
            </w:r>
            <w:r>
              <w:rPr>
                <w:w w:val="85"/>
                <w:sz w:val="24"/>
              </w:rPr>
              <w:t>e</w:t>
            </w:r>
            <w:r>
              <w:rPr>
                <w:w w:val="85"/>
                <w:sz w:val="22"/>
              </w:rPr>
              <w:t>xplore available manual and digital tools, materials and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drawing,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shading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coloring</w:t>
            </w:r>
          </w:p>
        </w:tc>
        <w:tc>
          <w:tcPr>
            <w:tcW w:w="3784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36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63" w:type="dxa"/>
            <w:shd w:val="clear" w:color="auto" w:fill="FFF1CC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97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10360" w:type="dxa"/>
            <w:gridSpan w:val="8"/>
            <w:shd w:val="clear" w:color="auto" w:fill="FFF1C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24</w:t>
            </w:r>
          </w:p>
        </w:tc>
      </w:tr>
      <w:tr>
        <w:trPr>
          <w:trHeight w:val="275" w:hRule="atLeast"/>
        </w:trPr>
        <w:tc>
          <w:tcPr>
            <w:tcW w:w="103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825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available manual tools, materials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techniques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freehand and outline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lines, simple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appraising.,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 </w:t>
            </w:r>
            <w:r>
              <w:rPr>
                <w:sz w:val="22"/>
              </w:rPr>
              <w:t>Eye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Level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etc.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 in groups identify, select and experiment the use of available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digital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freehand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outline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lines, simple shapes and forms for sharing and appraising.</w:t>
            </w:r>
          </w:p>
          <w:p>
            <w:pPr>
              <w:pStyle w:val="TableParagraph"/>
              <w:spacing w:before="252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Put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groups.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develop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drawings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90"/>
                <w:sz w:val="22"/>
              </w:rPr>
              <w:t>templates and create models of simple shapes and forms using </w:t>
            </w:r>
            <w:r>
              <w:rPr>
                <w:spacing w:val="-2"/>
                <w:w w:val="90"/>
                <w:sz w:val="22"/>
              </w:rPr>
              <w:t>cardboard, Styrofoam, clay and/or pulp paper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 appreciation and </w:t>
            </w:r>
            <w:r>
              <w:rPr>
                <w:spacing w:val="-2"/>
                <w:sz w:val="22"/>
              </w:rPr>
              <w:t>sharing.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T-square,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set</w:t>
            </w:r>
          </w:p>
          <w:p>
            <w:pPr>
              <w:pStyle w:val="TableParagraph"/>
              <w:spacing w:line="256" w:lineRule="auto" w:before="20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square,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protractor, </w:t>
            </w:r>
            <w:r>
              <w:rPr>
                <w:spacing w:val="-4"/>
                <w:sz w:val="22"/>
              </w:rPr>
              <w:t>paper</w:t>
            </w:r>
          </w:p>
        </w:tc>
      </w:tr>
      <w:tr>
        <w:trPr>
          <w:trHeight w:val="1653" w:hRule="atLeast"/>
        </w:trPr>
        <w:tc>
          <w:tcPr>
            <w:tcW w:w="2163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4" w:val="left" w:leader="none"/>
              </w:tabs>
              <w:spacing w:line="240" w:lineRule="auto" w:before="20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4" w:val="left" w:leader="none"/>
              </w:tabs>
              <w:spacing w:line="256" w:lineRule="auto" w:before="21" w:after="0"/>
              <w:ind w:left="105" w:right="635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4" w:val="left" w:leader="none"/>
              </w:tabs>
              <w:spacing w:line="240" w:lineRule="auto" w:before="3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40" w:bottom="2258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277"/>
        <w:gridCol w:w="879"/>
        <w:gridCol w:w="1107"/>
        <w:gridCol w:w="1703"/>
        <w:gridCol w:w="342"/>
        <w:gridCol w:w="1532"/>
      </w:tblGrid>
      <w:tr>
        <w:trPr>
          <w:trHeight w:val="448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60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1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Connections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Local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Global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295" w:hRule="atLeast"/>
        </w:trPr>
        <w:tc>
          <w:tcPr>
            <w:tcW w:w="470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B8.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2.3.1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correlate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generate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ideas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visual </w:t>
            </w:r>
            <w:r>
              <w:rPr>
                <w:w w:val="90"/>
                <w:sz w:val="22"/>
              </w:rPr>
              <w:t>artists that reflect a range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different times,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4031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6"/>
                <w:sz w:val="22"/>
              </w:rPr>
              <w:t>B8.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2.3.1.2.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Compare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contrast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artists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w w:val="90"/>
                <w:sz w:val="22"/>
              </w:rPr>
              <w:t>history, culture, environment and topical </w:t>
            </w:r>
            <w:r>
              <w:rPr>
                <w:spacing w:val="-2"/>
                <w:sz w:val="22"/>
              </w:rPr>
              <w:t>issues.</w:t>
            </w:r>
          </w:p>
        </w:tc>
        <w:tc>
          <w:tcPr>
            <w:tcW w:w="1532" w:type="dxa"/>
            <w:shd w:val="clear" w:color="auto" w:fill="FFF1CC"/>
          </w:tcPr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51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contrast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artists</w:t>
            </w:r>
          </w:p>
        </w:tc>
        <w:tc>
          <w:tcPr>
            <w:tcW w:w="3577" w:type="dxa"/>
            <w:gridSpan w:val="3"/>
            <w:shd w:val="clear" w:color="auto" w:fill="FFF1CC"/>
          </w:tcPr>
          <w:p>
            <w:pPr>
              <w:pStyle w:val="TableParagraph"/>
              <w:spacing w:line="241" w:lineRule="exact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5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5" w:hRule="atLeast"/>
        </w:trPr>
        <w:tc>
          <w:tcPr>
            <w:tcW w:w="10268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36</w:t>
            </w:r>
          </w:p>
        </w:tc>
      </w:tr>
      <w:tr>
        <w:trPr>
          <w:trHeight w:val="275" w:hRule="atLeast"/>
        </w:trPr>
        <w:tc>
          <w:tcPr>
            <w:tcW w:w="1026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189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Through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questions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answers,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identify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some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visual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artworks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communities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Ghana.</w:t>
            </w:r>
          </w:p>
          <w:p>
            <w:pPr>
              <w:pStyle w:val="TableParagraph"/>
              <w:spacing w:line="242" w:lineRule="auto" w:before="278"/>
              <w:ind w:right="111"/>
              <w:jc w:val="both"/>
              <w:rPr>
                <w:sz w:val="22"/>
              </w:rPr>
            </w:pPr>
            <w:r>
              <w:rPr>
                <w:w w:val="90"/>
                <w:sz w:val="24"/>
              </w:rPr>
              <w:t>Engage 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 briefly 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artworks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identified and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how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topical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country.</w:t>
            </w:r>
          </w:p>
          <w:p>
            <w:pPr>
              <w:pStyle w:val="TableParagraph"/>
              <w:spacing w:before="1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Revise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analyze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similarities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differences </w:t>
            </w:r>
            <w:r>
              <w:rPr>
                <w:w w:val="90"/>
                <w:sz w:val="24"/>
              </w:rPr>
              <w:t>of themes and techniques used by visual artists in the production of artworks that reflect the history, culture, </w:t>
            </w:r>
            <w:r>
              <w:rPr>
                <w:spacing w:val="-6"/>
                <w:sz w:val="24"/>
              </w:rPr>
              <w:t>environment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topical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issues.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4"/>
              </w:rPr>
              <w:t>Examples: Ablade Glover, Kofi Antobam, Theodosia Okoh, </w:t>
            </w:r>
            <w:r>
              <w:rPr>
                <w:sz w:val="24"/>
              </w:rPr>
              <w:t>Francis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Boateng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6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Ablade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Glover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renowned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Ghanaian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artist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known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his </w:t>
            </w:r>
            <w:r>
              <w:rPr>
                <w:w w:val="90"/>
                <w:sz w:val="22"/>
              </w:rPr>
              <w:t>vibrant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expressive paintings. His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often explore themes related to everyday life 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 and capture the essence of the country's landscapes, markets, and urban scenes. Here are some </w:t>
            </w:r>
            <w:r>
              <w:rPr>
                <w:spacing w:val="-6"/>
                <w:sz w:val="22"/>
              </w:rPr>
              <w:t>common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Ablade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Glover's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252" w:after="0"/>
              <w:ind w:left="107" w:right="13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Everyday Life: Ablade Glover's paintings often depict scenes from daily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life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focuses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capturing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energy 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vibrancy of markets,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streets,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communal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spaces.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celebrate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spirit and resilience of the Ghanaian people.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107" w:right="236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Color and Texture: Glover's paintings are characterized by bold and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vibrant colors. He skillfully uses a wide range of hues to create dynamic and visually striking compositions. Additionally, he employs various </w:t>
            </w:r>
            <w:r>
              <w:rPr>
                <w:i/>
                <w:w w:val="85"/>
                <w:sz w:val="22"/>
              </w:rPr>
              <w:t>textural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techniques,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layering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impasto,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depth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interest to his artworks.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62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6239"/>
        <w:gridCol w:w="1872"/>
      </w:tblGrid>
      <w:tr>
        <w:trPr>
          <w:trHeight w:val="5611" w:hRule="atLeast"/>
        </w:trPr>
        <w:tc>
          <w:tcPr>
            <w:tcW w:w="215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39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Movement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Rhythm: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Many</w:t>
            </w:r>
            <w:r>
              <w:rPr>
                <w:i/>
                <w:spacing w:val="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Glover's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paintings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convey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sense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of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movement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rhythm.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Whether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depicting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bustling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marketplaces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lively cityscapes, he captures the dynamic nature of these environments </w:t>
            </w:r>
            <w:r>
              <w:rPr>
                <w:i/>
                <w:w w:val="85"/>
                <w:sz w:val="22"/>
              </w:rPr>
              <w:t>through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fluid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brushstrokes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expressive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lines.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3" w:after="0"/>
              <w:ind w:left="107" w:right="101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Abstraction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Figuration: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Glover's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combines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elements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abstraction and figuration. While some of his works portray recognizable subjects and scenes, others veer towards abstraction, with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loosely defined </w:t>
            </w:r>
            <w:r>
              <w:rPr>
                <w:i/>
                <w:w w:val="85"/>
                <w:sz w:val="22"/>
              </w:rPr>
              <w:t>forms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gestural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brushwork.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blending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styles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intrigue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</w:t>
            </w:r>
            <w:r>
              <w:rPr>
                <w:i/>
                <w:w w:val="80"/>
                <w:sz w:val="22"/>
              </w:rPr>
              <w:t>allows for multiple interpretations.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4" w:after="0"/>
              <w:ind w:left="107" w:right="168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Expressive Brushwork: A distinctive feature of Glover's paintings is his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expressive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confident brushwork. 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employs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bold and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gestural </w:t>
            </w:r>
            <w:r>
              <w:rPr>
                <w:i/>
                <w:w w:val="80"/>
                <w:sz w:val="22"/>
              </w:rPr>
              <w:t>strokes to create a sense of energy and spontaneity in his artworks. This </w:t>
            </w:r>
            <w:r>
              <w:rPr>
                <w:i/>
                <w:spacing w:val="-2"/>
                <w:w w:val="85"/>
                <w:sz w:val="22"/>
              </w:rPr>
              <w:t>technique contributes 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lively and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dynamic nature of his </w:t>
            </w:r>
            <w:r>
              <w:rPr>
                <w:i/>
                <w:spacing w:val="-2"/>
                <w:w w:val="90"/>
                <w:sz w:val="22"/>
              </w:rPr>
              <w:t>compositions.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techniques used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by other visual artist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 Ghana.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environmental </w:t>
            </w:r>
            <w:r>
              <w:rPr>
                <w:spacing w:val="-8"/>
                <w:sz w:val="22"/>
              </w:rPr>
              <w:t>issues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community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derive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meaning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ideas.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3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56" w:lineRule="auto" w:before="20" w:after="0"/>
              <w:ind w:left="107" w:right="656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3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560"/>
        <w:gridCol w:w="596"/>
        <w:gridCol w:w="1107"/>
        <w:gridCol w:w="1703"/>
        <w:gridCol w:w="567"/>
        <w:gridCol w:w="1306"/>
      </w:tblGrid>
      <w:tr>
        <w:trPr>
          <w:trHeight w:val="451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5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before="65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64"/>
                <w:sz w:val="22"/>
              </w:rPr>
              <w:t> </w:t>
            </w:r>
            <w:r>
              <w:rPr>
                <w:spacing w:val="-2"/>
                <w:sz w:val="22"/>
              </w:rPr>
              <w:t>Performing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(Music)</w:t>
            </w:r>
          </w:p>
        </w:tc>
      </w:tr>
      <w:tr>
        <w:trPr>
          <w:trHeight w:val="510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Connections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Local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Global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295" w:hRule="atLeast"/>
        </w:trPr>
        <w:tc>
          <w:tcPr>
            <w:tcW w:w="498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right="83"/>
              <w:rPr>
                <w:sz w:val="22"/>
              </w:rPr>
            </w:pPr>
            <w:r>
              <w:rPr>
                <w:w w:val="90"/>
                <w:sz w:val="22"/>
              </w:rPr>
              <w:t>B8.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2.3.2.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capacity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correlate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generate ideas from indigenous creative musical forms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musicians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 of different times, cultures and topical issues</w:t>
            </w:r>
          </w:p>
        </w:tc>
        <w:tc>
          <w:tcPr>
            <w:tcW w:w="3973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B8. 2.3.2.4. Distinguish different ways musical works of Ghanaian art composers reflect the history, culture, environment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topical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issues</w:t>
            </w:r>
          </w:p>
        </w:tc>
        <w:tc>
          <w:tcPr>
            <w:tcW w:w="1306" w:type="dxa"/>
            <w:shd w:val="clear" w:color="auto" w:fill="FFF1CC"/>
          </w:tcPr>
          <w:p>
            <w:pPr>
              <w:pStyle w:val="TableParagraph"/>
              <w:spacing w:before="10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 </w:t>
            </w:r>
            <w:r>
              <w:rPr>
                <w:spacing w:val="-2"/>
                <w:sz w:val="22"/>
              </w:rPr>
              <w:t>composers</w:t>
            </w:r>
          </w:p>
        </w:tc>
        <w:tc>
          <w:tcPr>
            <w:tcW w:w="3576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24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7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4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5" w:hRule="atLeast"/>
        </w:trPr>
        <w:tc>
          <w:tcPr>
            <w:tcW w:w="10267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39</w:t>
            </w:r>
          </w:p>
        </w:tc>
      </w:tr>
      <w:tr>
        <w:trPr>
          <w:trHeight w:val="275" w:hRule="atLeast"/>
        </w:trPr>
        <w:tc>
          <w:tcPr>
            <w:tcW w:w="1026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8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music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Ghana.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Put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into groups.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Let 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group select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music genre. </w:t>
            </w:r>
            <w:r>
              <w:rPr>
                <w:w w:val="90"/>
                <w:sz w:val="22"/>
              </w:rPr>
              <w:t>Learners are to perform any song that belongs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the genre they </w:t>
            </w:r>
            <w:r>
              <w:rPr>
                <w:spacing w:val="-2"/>
                <w:sz w:val="22"/>
              </w:rPr>
              <w:t>chose.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Invite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appraisal.</w:t>
            </w:r>
          </w:p>
          <w:p>
            <w:pPr>
              <w:pStyle w:val="TableParagraph"/>
              <w:spacing w:before="255"/>
              <w:ind w:right="112"/>
              <w:rPr>
                <w:sz w:val="22"/>
              </w:rPr>
            </w:pPr>
            <w:r>
              <w:rPr>
                <w:w w:val="90"/>
                <w:sz w:val="22"/>
              </w:rPr>
              <w:t>Note and record the strengths and weaknesses of the production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performance for discussion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 modification of future </w:t>
            </w:r>
            <w:r>
              <w:rPr>
                <w:spacing w:val="-2"/>
                <w:sz w:val="22"/>
              </w:rPr>
              <w:t>performances.</w:t>
            </w:r>
          </w:p>
          <w:p>
            <w:pPr>
              <w:pStyle w:val="TableParagraph"/>
              <w:spacing w:line="242" w:lineRule="auto" w:before="247"/>
              <w:ind w:right="112"/>
              <w:rPr>
                <w:sz w:val="22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music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genre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identified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how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they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history,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topical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country.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59" w:lineRule="auto" w:before="19" w:after="0"/>
              <w:ind w:left="107" w:right="65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148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277"/>
        <w:gridCol w:w="879"/>
        <w:gridCol w:w="1107"/>
        <w:gridCol w:w="1703"/>
        <w:gridCol w:w="567"/>
        <w:gridCol w:w="1306"/>
      </w:tblGrid>
      <w:tr>
        <w:trPr>
          <w:trHeight w:val="448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spacing w:val="-4"/>
                <w:sz w:val="22"/>
              </w:rPr>
              <w:t>Performing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Drama)</w:t>
            </w:r>
          </w:p>
        </w:tc>
      </w:tr>
      <w:tr>
        <w:trPr>
          <w:trHeight w:val="350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3" w:type="dxa"/>
            <w:gridSpan w:val="4"/>
            <w:shd w:val="clear" w:color="auto" w:fill="FFF1CC"/>
          </w:tcPr>
          <w:p>
            <w:pPr>
              <w:pStyle w:val="TableParagraph"/>
              <w:spacing w:before="24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295" w:hRule="atLeast"/>
        </w:trPr>
        <w:tc>
          <w:tcPr>
            <w:tcW w:w="470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B8.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2.2.3.: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produce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display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own </w:t>
            </w:r>
            <w:r>
              <w:rPr>
                <w:w w:val="90"/>
                <w:sz w:val="22"/>
              </w:rPr>
              <w:t>creative and expressive art-forms that reflect a </w:t>
            </w:r>
            <w:r>
              <w:rPr>
                <w:spacing w:val="-8"/>
                <w:sz w:val="22"/>
              </w:rPr>
              <w:t>range of different times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cultures.</w:t>
            </w:r>
          </w:p>
        </w:tc>
        <w:tc>
          <w:tcPr>
            <w:tcW w:w="4256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8"/>
                <w:sz w:val="22"/>
              </w:rPr>
              <w:t>B9.2.2.3.9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Organize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 appreciation and </w:t>
            </w:r>
            <w:r>
              <w:rPr>
                <w:spacing w:val="-6"/>
                <w:sz w:val="22"/>
              </w:rPr>
              <w:t>appraisal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own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others’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drama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artworks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reflect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85"/>
                <w:sz w:val="22"/>
              </w:rPr>
              <w:t>different times, cultures and topical issues</w:t>
            </w:r>
          </w:p>
        </w:tc>
        <w:tc>
          <w:tcPr>
            <w:tcW w:w="1306" w:type="dxa"/>
            <w:shd w:val="clear" w:color="auto" w:fill="FFF1CC"/>
          </w:tcPr>
          <w:p>
            <w:pPr>
              <w:pStyle w:val="TableParagraph"/>
              <w:spacing w:before="10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0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others’ </w:t>
            </w:r>
            <w:r>
              <w:rPr>
                <w:spacing w:val="-2"/>
                <w:sz w:val="22"/>
              </w:rPr>
              <w:t>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drama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artworks</w:t>
            </w:r>
          </w:p>
        </w:tc>
        <w:tc>
          <w:tcPr>
            <w:tcW w:w="3576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24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4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5" w:hRule="atLeast"/>
        </w:trPr>
        <w:tc>
          <w:tcPr>
            <w:tcW w:w="10267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Pg.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37</w:t>
            </w:r>
          </w:p>
        </w:tc>
      </w:tr>
      <w:tr>
        <w:trPr>
          <w:trHeight w:val="275" w:hRule="atLeast"/>
        </w:trPr>
        <w:tc>
          <w:tcPr>
            <w:tcW w:w="1026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153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spacing w:line="232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384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4"/>
                <w:sz w:val="22"/>
              </w:rPr>
              <w:t>particular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ethnic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whole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Invite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appraisal.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2"/>
              <w:rPr>
                <w:sz w:val="22"/>
              </w:rPr>
            </w:pPr>
            <w:r>
              <w:rPr>
                <w:w w:val="90"/>
                <w:sz w:val="22"/>
              </w:rPr>
              <w:t>Note and record the strengths and weaknesses of the production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performance for discussion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 modification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 future </w:t>
            </w:r>
            <w:r>
              <w:rPr>
                <w:spacing w:val="-2"/>
                <w:sz w:val="22"/>
              </w:rPr>
              <w:t>performances.</w:t>
            </w:r>
          </w:p>
          <w:p>
            <w:pPr>
              <w:pStyle w:val="TableParagraph"/>
              <w:spacing w:line="242" w:lineRule="auto" w:before="249"/>
              <w:rPr>
                <w:sz w:val="22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types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dance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identified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how they </w:t>
            </w:r>
            <w:r>
              <w:rPr>
                <w:w w:val="90"/>
                <w:sz w:val="22"/>
              </w:rPr>
              <w:t>reflect the history, culture, environment and topical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communities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 country.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  <w:tr>
        <w:trPr>
          <w:trHeight w:val="1651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40" w:lineRule="auto" w:before="18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59" w:lineRule="auto" w:before="21" w:after="0"/>
              <w:ind w:left="107" w:right="65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40" w:lineRule="auto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620" w:bottom="280" w:left="8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3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8" w:hanging="22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3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8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0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3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7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0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2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3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5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7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3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4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5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51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8" w:hanging="221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2025-01-12T16:50:04Z</dcterms:created>
  <dcterms:modified xsi:type="dcterms:W3CDTF">2025-01-12T16:50:04Z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