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pPr>
      <w:r>
        <w:rPr>
          <w:w w:val="110"/>
        </w:rPr>
        <w:t>SECOND</w:t>
      </w:r>
      <w:r>
        <w:rPr>
          <w:spacing w:val="17"/>
          <w:w w:val="110"/>
        </w:rPr>
        <w:t> </w:t>
      </w:r>
      <w:r>
        <w:rPr>
          <w:spacing w:val="-4"/>
          <w:w w:val="110"/>
        </w:rPr>
        <w:t>TERM</w:t>
      </w:r>
    </w:p>
    <w:p>
      <w:pPr>
        <w:pStyle w:val="BodyText"/>
        <w:spacing w:line="259" w:lineRule="auto" w:before="42"/>
        <w:ind w:left="3115"/>
        <w:jc w:val="center"/>
      </w:pPr>
      <w:r>
        <w:rPr>
          <w:w w:val="105"/>
        </w:rPr>
        <w:t>WEEKLY</w:t>
      </w:r>
      <w:r>
        <w:rPr>
          <w:spacing w:val="-5"/>
          <w:w w:val="105"/>
        </w:rPr>
        <w:t> </w:t>
      </w:r>
      <w:r>
        <w:rPr>
          <w:w w:val="105"/>
        </w:rPr>
        <w:t>LESSON</w:t>
      </w:r>
      <w:r>
        <w:rPr>
          <w:spacing w:val="-8"/>
          <w:w w:val="105"/>
        </w:rPr>
        <w:t> </w:t>
      </w:r>
      <w:r>
        <w:rPr>
          <w:w w:val="105"/>
        </w:rPr>
        <w:t>NOTES WEEK 3</w:t>
      </w:r>
    </w:p>
    <w:p>
      <w:pPr>
        <w:spacing w:before="73"/>
        <w:ind w:left="1408" w:right="0" w:firstLine="0"/>
        <w:jc w:val="left"/>
        <w:rPr>
          <w:sz w:val="16"/>
        </w:rPr>
      </w:pPr>
      <w:r>
        <w:rPr/>
        <w:br w:type="column"/>
      </w:r>
      <w:r>
        <w:rPr>
          <w:sz w:val="16"/>
        </w:rPr>
        <w:t>FAYOL</w:t>
      </w:r>
      <w:r>
        <w:rPr>
          <w:spacing w:val="14"/>
          <w:sz w:val="16"/>
        </w:rPr>
        <w:t> </w:t>
      </w:r>
      <w:r>
        <w:rPr>
          <w:sz w:val="16"/>
        </w:rPr>
        <w:t>INC.</w:t>
      </w:r>
      <w:r>
        <w:rPr>
          <w:spacing w:val="12"/>
          <w:sz w:val="16"/>
        </w:rPr>
        <w:t> </w:t>
      </w:r>
      <w:r>
        <w:rPr>
          <w:spacing w:val="-2"/>
          <w:sz w:val="16"/>
        </w:rPr>
        <w:t>0547824419</w:t>
      </w:r>
    </w:p>
    <w:p>
      <w:pPr>
        <w:spacing w:after="0"/>
        <w:jc w:val="left"/>
        <w:rPr>
          <w:sz w:val="16"/>
        </w:rPr>
        <w:sectPr>
          <w:type w:val="continuous"/>
          <w:pgSz w:w="12240" w:h="15840"/>
          <w:pgMar w:top="720" w:bottom="280" w:left="1460" w:right="1040"/>
          <w:cols w:num="2" w:equalWidth="0">
            <w:col w:w="6202" w:space="40"/>
            <w:col w:w="3498"/>
          </w:cols>
        </w:sectPr>
      </w:pPr>
    </w:p>
    <w:p>
      <w:pPr>
        <w:pStyle w:val="BodyText"/>
        <w:rPr>
          <w:sz w:val="2"/>
        </w:rPr>
      </w:pPr>
    </w:p>
    <w:tbl>
      <w:tblPr>
        <w:tblW w:w="0" w:type="auto"/>
        <w:jc w:val="left"/>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85"/>
        <w:gridCol w:w="994"/>
        <w:gridCol w:w="991"/>
        <w:gridCol w:w="1339"/>
        <w:gridCol w:w="1353"/>
        <w:gridCol w:w="994"/>
        <w:gridCol w:w="425"/>
        <w:gridCol w:w="1416"/>
      </w:tblGrid>
      <w:tr>
        <w:trPr>
          <w:trHeight w:val="350" w:hRule="atLeast"/>
        </w:trPr>
        <w:tc>
          <w:tcPr>
            <w:tcW w:w="2979" w:type="dxa"/>
            <w:gridSpan w:val="2"/>
            <w:shd w:val="clear" w:color="auto" w:fill="FFF1CC"/>
          </w:tcPr>
          <w:p>
            <w:pPr>
              <w:pStyle w:val="TableParagraph"/>
              <w:spacing w:before="32"/>
              <w:rPr>
                <w:rFonts w:ascii="Carlito"/>
                <w:sz w:val="22"/>
              </w:rPr>
            </w:pPr>
            <w:r>
              <w:rPr>
                <w:b/>
                <w:sz w:val="20"/>
              </w:rPr>
              <w:t>Week</w:t>
            </w:r>
            <w:r>
              <w:rPr>
                <w:b/>
                <w:spacing w:val="4"/>
                <w:sz w:val="20"/>
              </w:rPr>
              <w:t> </w:t>
            </w:r>
            <w:r>
              <w:rPr>
                <w:b/>
                <w:sz w:val="20"/>
              </w:rPr>
              <w:t>Ending:</w:t>
            </w:r>
            <w:r>
              <w:rPr>
                <w:b/>
                <w:spacing w:val="5"/>
                <w:sz w:val="20"/>
              </w:rPr>
              <w:t> </w:t>
            </w:r>
            <w:r>
              <w:rPr>
                <w:sz w:val="20"/>
              </w:rPr>
              <w:t>21</w:t>
            </w:r>
            <w:r>
              <w:rPr>
                <w:rFonts w:ascii="Carlito"/>
                <w:sz w:val="22"/>
              </w:rPr>
              <w:t>-04-</w:t>
            </w:r>
            <w:r>
              <w:rPr>
                <w:rFonts w:ascii="Carlito"/>
                <w:spacing w:val="-4"/>
                <w:sz w:val="22"/>
              </w:rPr>
              <w:t>2023</w:t>
            </w:r>
          </w:p>
        </w:tc>
        <w:tc>
          <w:tcPr>
            <w:tcW w:w="2330" w:type="dxa"/>
            <w:gridSpan w:val="2"/>
            <w:shd w:val="clear" w:color="auto" w:fill="FFF1CC"/>
          </w:tcPr>
          <w:p>
            <w:pPr>
              <w:pStyle w:val="TableParagraph"/>
              <w:spacing w:before="35"/>
              <w:rPr>
                <w:b/>
                <w:sz w:val="20"/>
              </w:rPr>
            </w:pPr>
            <w:r>
              <w:rPr>
                <w:b/>
                <w:spacing w:val="-4"/>
                <w:sz w:val="20"/>
              </w:rPr>
              <w:t>Day:</w:t>
            </w:r>
          </w:p>
        </w:tc>
        <w:tc>
          <w:tcPr>
            <w:tcW w:w="4188" w:type="dxa"/>
            <w:gridSpan w:val="4"/>
            <w:shd w:val="clear" w:color="auto" w:fill="FFF1CC"/>
          </w:tcPr>
          <w:p>
            <w:pPr>
              <w:pStyle w:val="TableParagraph"/>
              <w:spacing w:before="21"/>
              <w:ind w:left="108"/>
              <w:rPr>
                <w:sz w:val="22"/>
              </w:rPr>
            </w:pPr>
            <w:r>
              <w:rPr>
                <w:b/>
                <w:spacing w:val="-4"/>
                <w:sz w:val="20"/>
              </w:rPr>
              <w:t>Subject:</w:t>
            </w:r>
            <w:r>
              <w:rPr>
                <w:b/>
                <w:spacing w:val="-6"/>
                <w:sz w:val="20"/>
              </w:rPr>
              <w:t> </w:t>
            </w:r>
            <w:r>
              <w:rPr>
                <w:spacing w:val="-4"/>
                <w:sz w:val="22"/>
              </w:rPr>
              <w:t>Career</w:t>
            </w:r>
            <w:r>
              <w:rPr>
                <w:spacing w:val="-8"/>
                <w:sz w:val="22"/>
              </w:rPr>
              <w:t> </w:t>
            </w:r>
            <w:r>
              <w:rPr>
                <w:spacing w:val="-4"/>
                <w:sz w:val="22"/>
              </w:rPr>
              <w:t>Technology</w:t>
            </w:r>
          </w:p>
        </w:tc>
      </w:tr>
      <w:tr>
        <w:trPr>
          <w:trHeight w:val="357" w:hRule="atLeast"/>
        </w:trPr>
        <w:tc>
          <w:tcPr>
            <w:tcW w:w="5309" w:type="dxa"/>
            <w:gridSpan w:val="4"/>
            <w:shd w:val="clear" w:color="auto" w:fill="FFF1CC"/>
          </w:tcPr>
          <w:p>
            <w:pPr>
              <w:pStyle w:val="TableParagraph"/>
              <w:spacing w:before="40"/>
              <w:rPr>
                <w:sz w:val="20"/>
              </w:rPr>
            </w:pPr>
            <w:r>
              <w:rPr>
                <w:b/>
                <w:sz w:val="20"/>
              </w:rPr>
              <w:t>Duration:</w:t>
            </w:r>
            <w:r>
              <w:rPr>
                <w:b/>
                <w:spacing w:val="2"/>
                <w:sz w:val="20"/>
              </w:rPr>
              <w:t> </w:t>
            </w:r>
            <w:r>
              <w:rPr>
                <w:spacing w:val="-2"/>
                <w:sz w:val="20"/>
              </w:rPr>
              <w:t>60MINS</w:t>
            </w:r>
          </w:p>
        </w:tc>
        <w:tc>
          <w:tcPr>
            <w:tcW w:w="4188" w:type="dxa"/>
            <w:gridSpan w:val="4"/>
            <w:shd w:val="clear" w:color="auto" w:fill="FFF1CC"/>
          </w:tcPr>
          <w:p>
            <w:pPr>
              <w:pStyle w:val="TableParagraph"/>
              <w:spacing w:before="37"/>
              <w:ind w:left="108"/>
              <w:rPr>
                <w:rFonts w:ascii="Carlito"/>
                <w:sz w:val="22"/>
              </w:rPr>
            </w:pPr>
            <w:r>
              <w:rPr>
                <w:b/>
                <w:sz w:val="20"/>
              </w:rPr>
              <w:t>Strand:</w:t>
            </w:r>
            <w:r>
              <w:rPr>
                <w:b/>
                <w:spacing w:val="-6"/>
                <w:sz w:val="20"/>
              </w:rPr>
              <w:t> </w:t>
            </w:r>
            <w:r>
              <w:rPr>
                <w:rFonts w:ascii="Carlito"/>
                <w:sz w:val="22"/>
              </w:rPr>
              <w:t>Tools,</w:t>
            </w:r>
            <w:r>
              <w:rPr>
                <w:rFonts w:ascii="Carlito"/>
                <w:spacing w:val="-4"/>
                <w:sz w:val="22"/>
              </w:rPr>
              <w:t> </w:t>
            </w:r>
            <w:r>
              <w:rPr>
                <w:rFonts w:ascii="Carlito"/>
                <w:sz w:val="22"/>
              </w:rPr>
              <w:t>Equipment</w:t>
            </w:r>
            <w:r>
              <w:rPr>
                <w:rFonts w:ascii="Carlito"/>
                <w:spacing w:val="-6"/>
                <w:sz w:val="22"/>
              </w:rPr>
              <w:t> </w:t>
            </w:r>
            <w:r>
              <w:rPr>
                <w:rFonts w:ascii="Carlito"/>
                <w:sz w:val="22"/>
              </w:rPr>
              <w:t>&amp;</w:t>
            </w:r>
            <w:r>
              <w:rPr>
                <w:rFonts w:ascii="Carlito"/>
                <w:spacing w:val="-1"/>
                <w:sz w:val="22"/>
              </w:rPr>
              <w:t> </w:t>
            </w:r>
            <w:r>
              <w:rPr>
                <w:rFonts w:ascii="Carlito"/>
                <w:spacing w:val="-2"/>
                <w:sz w:val="22"/>
              </w:rPr>
              <w:t>Processes</w:t>
            </w:r>
          </w:p>
        </w:tc>
      </w:tr>
      <w:tr>
        <w:trPr>
          <w:trHeight w:val="342" w:hRule="atLeast"/>
        </w:trPr>
        <w:tc>
          <w:tcPr>
            <w:tcW w:w="2979" w:type="dxa"/>
            <w:gridSpan w:val="2"/>
            <w:shd w:val="clear" w:color="auto" w:fill="FFF1CC"/>
          </w:tcPr>
          <w:p>
            <w:pPr>
              <w:pStyle w:val="TableParagraph"/>
              <w:spacing w:before="19"/>
              <w:rPr>
                <w:sz w:val="22"/>
              </w:rPr>
            </w:pPr>
            <w:r>
              <w:rPr>
                <w:b/>
                <w:sz w:val="20"/>
              </w:rPr>
              <w:t>Class:</w:t>
            </w:r>
            <w:r>
              <w:rPr>
                <w:b/>
                <w:spacing w:val="-7"/>
                <w:sz w:val="20"/>
              </w:rPr>
              <w:t> </w:t>
            </w:r>
            <w:r>
              <w:rPr>
                <w:spacing w:val="-5"/>
                <w:sz w:val="22"/>
              </w:rPr>
              <w:t>B8</w:t>
            </w:r>
          </w:p>
        </w:tc>
        <w:tc>
          <w:tcPr>
            <w:tcW w:w="2330" w:type="dxa"/>
            <w:gridSpan w:val="2"/>
            <w:shd w:val="clear" w:color="auto" w:fill="FFF1CC"/>
          </w:tcPr>
          <w:p>
            <w:pPr>
              <w:pStyle w:val="TableParagraph"/>
              <w:spacing w:before="33"/>
              <w:rPr>
                <w:b/>
                <w:sz w:val="20"/>
              </w:rPr>
            </w:pPr>
            <w:r>
              <w:rPr>
                <w:b/>
                <w:sz w:val="20"/>
              </w:rPr>
              <w:t>Class</w:t>
            </w:r>
            <w:r>
              <w:rPr>
                <w:b/>
                <w:spacing w:val="14"/>
                <w:sz w:val="20"/>
              </w:rPr>
              <w:t> </w:t>
            </w:r>
            <w:r>
              <w:rPr>
                <w:b/>
                <w:spacing w:val="-2"/>
                <w:sz w:val="20"/>
              </w:rPr>
              <w:t>Size:</w:t>
            </w:r>
          </w:p>
        </w:tc>
        <w:tc>
          <w:tcPr>
            <w:tcW w:w="4188" w:type="dxa"/>
            <w:gridSpan w:val="4"/>
            <w:shd w:val="clear" w:color="auto" w:fill="FFF1CC"/>
          </w:tcPr>
          <w:p>
            <w:pPr>
              <w:pStyle w:val="TableParagraph"/>
              <w:spacing w:before="30"/>
              <w:ind w:left="108"/>
              <w:rPr>
                <w:rFonts w:ascii="Carlito"/>
                <w:sz w:val="22"/>
              </w:rPr>
            </w:pPr>
            <w:r>
              <w:rPr>
                <w:b/>
                <w:sz w:val="20"/>
              </w:rPr>
              <w:t>Sub</w:t>
            </w:r>
            <w:r>
              <w:rPr>
                <w:b/>
                <w:spacing w:val="-5"/>
                <w:sz w:val="20"/>
              </w:rPr>
              <w:t> </w:t>
            </w:r>
            <w:r>
              <w:rPr>
                <w:b/>
                <w:sz w:val="20"/>
              </w:rPr>
              <w:t>Strand:</w:t>
            </w:r>
            <w:r>
              <w:rPr>
                <w:b/>
                <w:spacing w:val="-3"/>
                <w:sz w:val="20"/>
              </w:rPr>
              <w:t> </w:t>
            </w:r>
            <w:r>
              <w:rPr>
                <w:rFonts w:ascii="Carlito"/>
                <w:sz w:val="22"/>
              </w:rPr>
              <w:t>Joining &amp;</w:t>
            </w:r>
            <w:r>
              <w:rPr>
                <w:rFonts w:ascii="Carlito"/>
                <w:spacing w:val="2"/>
                <w:sz w:val="22"/>
              </w:rPr>
              <w:t> </w:t>
            </w:r>
            <w:r>
              <w:rPr>
                <w:rFonts w:ascii="Carlito"/>
                <w:sz w:val="22"/>
              </w:rPr>
              <w:t>Assembling </w:t>
            </w:r>
            <w:r>
              <w:rPr>
                <w:rFonts w:ascii="Carlito"/>
                <w:spacing w:val="-2"/>
                <w:sz w:val="22"/>
              </w:rPr>
              <w:t>Materials</w:t>
            </w:r>
          </w:p>
        </w:tc>
      </w:tr>
      <w:tr>
        <w:trPr>
          <w:trHeight w:val="1252" w:hRule="atLeast"/>
        </w:trPr>
        <w:tc>
          <w:tcPr>
            <w:tcW w:w="3970" w:type="dxa"/>
            <w:gridSpan w:val="3"/>
            <w:shd w:val="clear" w:color="auto" w:fill="FFF1CC"/>
          </w:tcPr>
          <w:p>
            <w:pPr>
              <w:pStyle w:val="TableParagraph"/>
              <w:spacing w:line="208" w:lineRule="exact"/>
              <w:rPr>
                <w:b/>
                <w:sz w:val="20"/>
              </w:rPr>
            </w:pPr>
            <w:r>
              <w:rPr>
                <w:b/>
                <w:sz w:val="20"/>
              </w:rPr>
              <w:t>Content</w:t>
            </w:r>
            <w:r>
              <w:rPr>
                <w:b/>
                <w:spacing w:val="19"/>
                <w:sz w:val="20"/>
              </w:rPr>
              <w:t> </w:t>
            </w:r>
            <w:r>
              <w:rPr>
                <w:b/>
                <w:spacing w:val="-2"/>
                <w:sz w:val="20"/>
              </w:rPr>
              <w:t>Standard:</w:t>
            </w:r>
          </w:p>
          <w:p>
            <w:pPr>
              <w:pStyle w:val="TableParagraph"/>
              <w:ind w:right="97"/>
              <w:rPr>
                <w:sz w:val="22"/>
              </w:rPr>
            </w:pPr>
            <w:r>
              <w:rPr>
                <w:spacing w:val="-6"/>
                <w:sz w:val="22"/>
              </w:rPr>
              <w:t>B8.3.3.1</w:t>
            </w:r>
            <w:r>
              <w:rPr>
                <w:spacing w:val="-11"/>
                <w:sz w:val="22"/>
              </w:rPr>
              <w:t> </w:t>
            </w:r>
            <w:r>
              <w:rPr>
                <w:spacing w:val="-6"/>
                <w:sz w:val="22"/>
              </w:rPr>
              <w:t>Demonstrate</w:t>
            </w:r>
            <w:r>
              <w:rPr>
                <w:spacing w:val="-11"/>
                <w:sz w:val="22"/>
              </w:rPr>
              <w:t> </w:t>
            </w:r>
            <w:r>
              <w:rPr>
                <w:spacing w:val="-6"/>
                <w:sz w:val="22"/>
              </w:rPr>
              <w:t>understanding</w:t>
            </w:r>
            <w:r>
              <w:rPr>
                <w:spacing w:val="-10"/>
                <w:sz w:val="22"/>
              </w:rPr>
              <w:t> </w:t>
            </w:r>
            <w:r>
              <w:rPr>
                <w:spacing w:val="-6"/>
                <w:sz w:val="22"/>
              </w:rPr>
              <w:t>of </w:t>
            </w:r>
            <w:r>
              <w:rPr>
                <w:w w:val="90"/>
                <w:sz w:val="22"/>
              </w:rPr>
              <w:t>joining and assembling materials, tools </w:t>
            </w:r>
            <w:r>
              <w:rPr>
                <w:w w:val="85"/>
                <w:sz w:val="22"/>
              </w:rPr>
              <w:t>and equipment used for making artefacts/ </w:t>
            </w:r>
            <w:r>
              <w:rPr>
                <w:spacing w:val="-2"/>
                <w:sz w:val="22"/>
              </w:rPr>
              <w:t>products</w:t>
            </w:r>
          </w:p>
        </w:tc>
        <w:tc>
          <w:tcPr>
            <w:tcW w:w="4111" w:type="dxa"/>
            <w:gridSpan w:val="4"/>
            <w:shd w:val="clear" w:color="auto" w:fill="FFF1CC"/>
          </w:tcPr>
          <w:p>
            <w:pPr>
              <w:pStyle w:val="TableParagraph"/>
              <w:spacing w:line="232" w:lineRule="exact" w:before="105"/>
              <w:rPr>
                <w:b/>
                <w:sz w:val="20"/>
              </w:rPr>
            </w:pPr>
            <w:r>
              <w:rPr>
                <w:b/>
                <w:spacing w:val="-2"/>
                <w:sz w:val="20"/>
              </w:rPr>
              <w:t>Indicator:</w:t>
            </w:r>
          </w:p>
          <w:p>
            <w:pPr>
              <w:pStyle w:val="TableParagraph"/>
              <w:rPr>
                <w:sz w:val="22"/>
              </w:rPr>
            </w:pPr>
            <w:r>
              <w:rPr>
                <w:w w:val="85"/>
                <w:sz w:val="22"/>
              </w:rPr>
              <w:t>B8.3.3.1.1: Identify joining and assembling </w:t>
            </w:r>
            <w:r>
              <w:rPr>
                <w:w w:val="90"/>
                <w:sz w:val="22"/>
              </w:rPr>
              <w:t>materials, tools and equipment used for </w:t>
            </w:r>
            <w:r>
              <w:rPr>
                <w:w w:val="95"/>
                <w:sz w:val="22"/>
              </w:rPr>
              <w:t>making</w:t>
            </w:r>
            <w:r>
              <w:rPr>
                <w:spacing w:val="-14"/>
                <w:w w:val="95"/>
                <w:sz w:val="22"/>
              </w:rPr>
              <w:t> </w:t>
            </w:r>
            <w:r>
              <w:rPr>
                <w:w w:val="95"/>
                <w:sz w:val="22"/>
              </w:rPr>
              <w:t>artefacts/products</w:t>
            </w:r>
          </w:p>
        </w:tc>
        <w:tc>
          <w:tcPr>
            <w:tcW w:w="1416" w:type="dxa"/>
            <w:shd w:val="clear" w:color="auto" w:fill="FFF1CC"/>
          </w:tcPr>
          <w:p>
            <w:pPr>
              <w:pStyle w:val="TableParagraph"/>
              <w:spacing w:before="23"/>
              <w:ind w:left="0"/>
              <w:rPr>
                <w:sz w:val="20"/>
              </w:rPr>
            </w:pPr>
          </w:p>
          <w:p>
            <w:pPr>
              <w:pStyle w:val="TableParagraph"/>
              <w:ind w:left="109"/>
              <w:rPr>
                <w:b/>
                <w:sz w:val="20"/>
              </w:rPr>
            </w:pPr>
            <w:r>
              <w:rPr>
                <w:b/>
                <w:spacing w:val="-2"/>
                <w:sz w:val="20"/>
              </w:rPr>
              <w:t>Lesson:</w:t>
            </w:r>
          </w:p>
          <w:p>
            <w:pPr>
              <w:pStyle w:val="TableParagraph"/>
              <w:spacing w:before="231"/>
              <w:ind w:left="109"/>
              <w:rPr>
                <w:sz w:val="20"/>
              </w:rPr>
            </w:pPr>
            <w:r>
              <w:rPr>
                <w:spacing w:val="-8"/>
                <w:sz w:val="20"/>
              </w:rPr>
              <w:t>1</w:t>
            </w:r>
            <w:r>
              <w:rPr>
                <w:spacing w:val="-7"/>
                <w:sz w:val="20"/>
              </w:rPr>
              <w:t> </w:t>
            </w:r>
            <w:r>
              <w:rPr>
                <w:spacing w:val="-8"/>
                <w:sz w:val="20"/>
              </w:rPr>
              <w:t>of</w:t>
            </w:r>
            <w:r>
              <w:rPr>
                <w:spacing w:val="-7"/>
                <w:sz w:val="20"/>
              </w:rPr>
              <w:t> </w:t>
            </w:r>
            <w:r>
              <w:rPr>
                <w:spacing w:val="-10"/>
                <w:sz w:val="20"/>
              </w:rPr>
              <w:t>2</w:t>
            </w:r>
          </w:p>
        </w:tc>
      </w:tr>
      <w:tr>
        <w:trPr>
          <w:trHeight w:val="741" w:hRule="atLeast"/>
        </w:trPr>
        <w:tc>
          <w:tcPr>
            <w:tcW w:w="6662" w:type="dxa"/>
            <w:gridSpan w:val="5"/>
            <w:shd w:val="clear" w:color="auto" w:fill="FFF1CC"/>
          </w:tcPr>
          <w:p>
            <w:pPr>
              <w:pStyle w:val="TableParagraph"/>
              <w:spacing w:line="208" w:lineRule="exact"/>
              <w:rPr>
                <w:b/>
                <w:sz w:val="20"/>
              </w:rPr>
            </w:pPr>
            <w:r>
              <w:rPr>
                <w:b/>
                <w:sz w:val="20"/>
              </w:rPr>
              <w:t>Performance</w:t>
            </w:r>
            <w:r>
              <w:rPr>
                <w:b/>
                <w:spacing w:val="6"/>
                <w:sz w:val="20"/>
              </w:rPr>
              <w:t> </w:t>
            </w:r>
            <w:r>
              <w:rPr>
                <w:b/>
                <w:spacing w:val="-2"/>
                <w:sz w:val="20"/>
              </w:rPr>
              <w:t>Indicator:</w:t>
            </w:r>
          </w:p>
          <w:p>
            <w:pPr>
              <w:pStyle w:val="TableParagraph"/>
              <w:ind w:right="52"/>
              <w:rPr>
                <w:sz w:val="22"/>
              </w:rPr>
            </w:pPr>
            <w:r>
              <w:rPr>
                <w:w w:val="85"/>
                <w:sz w:val="22"/>
              </w:rPr>
              <w:t>Learners can identify joining and assembling materials, tools and </w:t>
            </w:r>
            <w:r>
              <w:rPr>
                <w:spacing w:val="-2"/>
                <w:sz w:val="22"/>
              </w:rPr>
              <w:t>equipment</w:t>
            </w:r>
          </w:p>
        </w:tc>
        <w:tc>
          <w:tcPr>
            <w:tcW w:w="2835" w:type="dxa"/>
            <w:gridSpan w:val="3"/>
            <w:shd w:val="clear" w:color="auto" w:fill="FFF1CC"/>
          </w:tcPr>
          <w:p>
            <w:pPr>
              <w:pStyle w:val="TableParagraph"/>
              <w:spacing w:line="232" w:lineRule="exact" w:before="117"/>
              <w:ind w:left="109"/>
              <w:rPr>
                <w:b/>
                <w:sz w:val="20"/>
              </w:rPr>
            </w:pPr>
            <w:r>
              <w:rPr>
                <w:b/>
                <w:sz w:val="20"/>
              </w:rPr>
              <w:t>Core</w:t>
            </w:r>
            <w:r>
              <w:rPr>
                <w:b/>
                <w:spacing w:val="28"/>
                <w:sz w:val="20"/>
              </w:rPr>
              <w:t> </w:t>
            </w:r>
            <w:r>
              <w:rPr>
                <w:b/>
                <w:spacing w:val="-2"/>
                <w:sz w:val="20"/>
              </w:rPr>
              <w:t>Competencies:</w:t>
            </w:r>
          </w:p>
          <w:p>
            <w:pPr>
              <w:pStyle w:val="TableParagraph"/>
              <w:spacing w:line="232" w:lineRule="exact"/>
              <w:ind w:left="109"/>
              <w:rPr>
                <w:sz w:val="20"/>
              </w:rPr>
            </w:pPr>
            <w:r>
              <w:rPr>
                <w:spacing w:val="-8"/>
                <w:sz w:val="20"/>
              </w:rPr>
              <w:t>CP</w:t>
            </w:r>
            <w:r>
              <w:rPr>
                <w:spacing w:val="-6"/>
                <w:sz w:val="20"/>
              </w:rPr>
              <w:t> </w:t>
            </w:r>
            <w:r>
              <w:rPr>
                <w:spacing w:val="-8"/>
                <w:sz w:val="20"/>
              </w:rPr>
              <w:t>6.5:</w:t>
            </w:r>
            <w:r>
              <w:rPr>
                <w:spacing w:val="-7"/>
                <w:sz w:val="20"/>
              </w:rPr>
              <w:t> </w:t>
            </w:r>
            <w:r>
              <w:rPr>
                <w:spacing w:val="-8"/>
                <w:sz w:val="20"/>
              </w:rPr>
              <w:t>CI</w:t>
            </w:r>
            <w:r>
              <w:rPr>
                <w:spacing w:val="-4"/>
                <w:sz w:val="20"/>
              </w:rPr>
              <w:t> </w:t>
            </w:r>
            <w:r>
              <w:rPr>
                <w:spacing w:val="-8"/>
                <w:sz w:val="20"/>
              </w:rPr>
              <w:t>5.4:</w:t>
            </w:r>
            <w:r>
              <w:rPr>
                <w:spacing w:val="-7"/>
                <w:sz w:val="20"/>
              </w:rPr>
              <w:t> </w:t>
            </w:r>
            <w:r>
              <w:rPr>
                <w:spacing w:val="-8"/>
                <w:sz w:val="20"/>
              </w:rPr>
              <w:t>CI</w:t>
            </w:r>
            <w:r>
              <w:rPr>
                <w:spacing w:val="-4"/>
                <w:sz w:val="20"/>
              </w:rPr>
              <w:t> </w:t>
            </w:r>
            <w:r>
              <w:rPr>
                <w:spacing w:val="-8"/>
                <w:sz w:val="20"/>
              </w:rPr>
              <w:t>5.2:</w:t>
            </w:r>
            <w:r>
              <w:rPr>
                <w:spacing w:val="1"/>
                <w:sz w:val="20"/>
              </w:rPr>
              <w:t> </w:t>
            </w:r>
            <w:r>
              <w:rPr>
                <w:spacing w:val="-8"/>
                <w:sz w:val="20"/>
              </w:rPr>
              <w:t>CI</w:t>
            </w:r>
            <w:r>
              <w:rPr>
                <w:spacing w:val="-4"/>
                <w:sz w:val="20"/>
              </w:rPr>
              <w:t> </w:t>
            </w:r>
            <w:r>
              <w:rPr>
                <w:spacing w:val="-8"/>
                <w:sz w:val="20"/>
              </w:rPr>
              <w:t>6.10:</w:t>
            </w:r>
          </w:p>
        </w:tc>
      </w:tr>
      <w:tr>
        <w:trPr>
          <w:trHeight w:val="330" w:hRule="atLeast"/>
        </w:trPr>
        <w:tc>
          <w:tcPr>
            <w:tcW w:w="9497" w:type="dxa"/>
            <w:gridSpan w:val="8"/>
            <w:shd w:val="clear" w:color="auto" w:fill="FFF1CC"/>
          </w:tcPr>
          <w:p>
            <w:pPr>
              <w:pStyle w:val="TableParagraph"/>
              <w:spacing w:before="14"/>
              <w:rPr>
                <w:sz w:val="22"/>
              </w:rPr>
            </w:pPr>
            <w:r>
              <w:rPr>
                <w:b/>
                <w:w w:val="90"/>
                <w:sz w:val="20"/>
              </w:rPr>
              <w:t>Reference:</w:t>
            </w:r>
            <w:r>
              <w:rPr>
                <w:b/>
                <w:spacing w:val="21"/>
                <w:sz w:val="20"/>
              </w:rPr>
              <w:t> </w:t>
            </w:r>
            <w:r>
              <w:rPr>
                <w:w w:val="90"/>
                <w:sz w:val="22"/>
              </w:rPr>
              <w:t>Career</w:t>
            </w:r>
            <w:r>
              <w:rPr>
                <w:spacing w:val="21"/>
                <w:sz w:val="22"/>
              </w:rPr>
              <w:t> </w:t>
            </w:r>
            <w:r>
              <w:rPr>
                <w:w w:val="90"/>
                <w:sz w:val="22"/>
              </w:rPr>
              <w:t>Technology</w:t>
            </w:r>
            <w:r>
              <w:rPr>
                <w:spacing w:val="21"/>
                <w:sz w:val="22"/>
              </w:rPr>
              <w:t> </w:t>
            </w:r>
            <w:r>
              <w:rPr>
                <w:w w:val="90"/>
                <w:sz w:val="22"/>
              </w:rPr>
              <w:t>Curriculum</w:t>
            </w:r>
            <w:r>
              <w:rPr>
                <w:spacing w:val="23"/>
                <w:sz w:val="22"/>
              </w:rPr>
              <w:t> </w:t>
            </w:r>
            <w:r>
              <w:rPr>
                <w:w w:val="90"/>
                <w:sz w:val="22"/>
              </w:rPr>
              <w:t>Pg.</w:t>
            </w:r>
            <w:r>
              <w:rPr>
                <w:spacing w:val="18"/>
                <w:sz w:val="22"/>
              </w:rPr>
              <w:t> </w:t>
            </w:r>
            <w:r>
              <w:rPr>
                <w:spacing w:val="-5"/>
                <w:w w:val="90"/>
                <w:sz w:val="22"/>
              </w:rPr>
              <w:t>56</w:t>
            </w:r>
          </w:p>
        </w:tc>
      </w:tr>
      <w:tr>
        <w:trPr>
          <w:trHeight w:val="256" w:hRule="atLeast"/>
        </w:trPr>
        <w:tc>
          <w:tcPr>
            <w:tcW w:w="9497" w:type="dxa"/>
            <w:gridSpan w:val="8"/>
          </w:tcPr>
          <w:p>
            <w:pPr>
              <w:pStyle w:val="TableParagraph"/>
              <w:ind w:left="0"/>
              <w:rPr>
                <w:rFonts w:ascii="Times New Roman"/>
                <w:sz w:val="18"/>
              </w:rPr>
            </w:pPr>
          </w:p>
        </w:tc>
      </w:tr>
      <w:tr>
        <w:trPr>
          <w:trHeight w:val="253" w:hRule="atLeast"/>
        </w:trPr>
        <w:tc>
          <w:tcPr>
            <w:tcW w:w="1985" w:type="dxa"/>
          </w:tcPr>
          <w:p>
            <w:pPr>
              <w:pStyle w:val="TableParagraph"/>
              <w:spacing w:line="231" w:lineRule="exact"/>
              <w:rPr>
                <w:sz w:val="22"/>
              </w:rPr>
            </w:pPr>
            <w:r>
              <w:rPr>
                <w:spacing w:val="-2"/>
                <w:sz w:val="22"/>
              </w:rPr>
              <w:t>Phase/Duration</w:t>
            </w:r>
          </w:p>
        </w:tc>
        <w:tc>
          <w:tcPr>
            <w:tcW w:w="5671" w:type="dxa"/>
            <w:gridSpan w:val="5"/>
          </w:tcPr>
          <w:p>
            <w:pPr>
              <w:pStyle w:val="TableParagraph"/>
              <w:spacing w:line="231" w:lineRule="exact"/>
              <w:rPr>
                <w:sz w:val="22"/>
              </w:rPr>
            </w:pPr>
            <w:r>
              <w:rPr>
                <w:w w:val="90"/>
                <w:sz w:val="22"/>
              </w:rPr>
              <w:t>Learners</w:t>
            </w:r>
            <w:r>
              <w:rPr>
                <w:spacing w:val="5"/>
                <w:sz w:val="22"/>
              </w:rPr>
              <w:t> </w:t>
            </w:r>
            <w:r>
              <w:rPr>
                <w:spacing w:val="-2"/>
                <w:sz w:val="22"/>
              </w:rPr>
              <w:t>Activities</w:t>
            </w:r>
          </w:p>
        </w:tc>
        <w:tc>
          <w:tcPr>
            <w:tcW w:w="1841" w:type="dxa"/>
            <w:gridSpan w:val="2"/>
          </w:tcPr>
          <w:p>
            <w:pPr>
              <w:pStyle w:val="TableParagraph"/>
              <w:spacing w:line="231" w:lineRule="exact"/>
              <w:ind w:left="109"/>
              <w:rPr>
                <w:sz w:val="22"/>
              </w:rPr>
            </w:pPr>
            <w:r>
              <w:rPr>
                <w:spacing w:val="-2"/>
                <w:sz w:val="22"/>
              </w:rPr>
              <w:t>Resources</w:t>
            </w:r>
          </w:p>
        </w:tc>
      </w:tr>
      <w:tr>
        <w:trPr>
          <w:trHeight w:val="1033" w:hRule="atLeast"/>
        </w:trPr>
        <w:tc>
          <w:tcPr>
            <w:tcW w:w="1985" w:type="dxa"/>
          </w:tcPr>
          <w:p>
            <w:pPr>
              <w:pStyle w:val="TableParagraph"/>
              <w:spacing w:line="233" w:lineRule="exact"/>
              <w:rPr>
                <w:sz w:val="22"/>
              </w:rPr>
            </w:pPr>
            <w:r>
              <w:rPr>
                <w:sz w:val="22"/>
              </w:rPr>
              <w:t>PHASE</w:t>
            </w:r>
            <w:r>
              <w:rPr>
                <w:spacing w:val="4"/>
                <w:sz w:val="22"/>
              </w:rPr>
              <w:t> </w:t>
            </w:r>
            <w:r>
              <w:rPr>
                <w:spacing w:val="-5"/>
                <w:sz w:val="22"/>
              </w:rPr>
              <w:t>1:</w:t>
            </w:r>
          </w:p>
          <w:p>
            <w:pPr>
              <w:pStyle w:val="TableParagraph"/>
              <w:spacing w:line="255" w:lineRule="exact"/>
              <w:rPr>
                <w:b/>
                <w:sz w:val="22"/>
              </w:rPr>
            </w:pPr>
            <w:r>
              <w:rPr>
                <w:b/>
                <w:spacing w:val="-2"/>
                <w:w w:val="115"/>
                <w:sz w:val="22"/>
              </w:rPr>
              <w:t>STARTER</w:t>
            </w:r>
          </w:p>
        </w:tc>
        <w:tc>
          <w:tcPr>
            <w:tcW w:w="5671" w:type="dxa"/>
            <w:gridSpan w:val="5"/>
          </w:tcPr>
          <w:p>
            <w:pPr>
              <w:pStyle w:val="TableParagraph"/>
              <w:spacing w:line="233" w:lineRule="exact"/>
              <w:rPr>
                <w:sz w:val="22"/>
              </w:rPr>
            </w:pPr>
            <w:r>
              <w:rPr>
                <w:w w:val="90"/>
                <w:sz w:val="22"/>
              </w:rPr>
              <w:t>Revise</w:t>
            </w:r>
            <w:r>
              <w:rPr>
                <w:spacing w:val="-2"/>
                <w:w w:val="90"/>
                <w:sz w:val="22"/>
              </w:rPr>
              <w:t> </w:t>
            </w:r>
            <w:r>
              <w:rPr>
                <w:w w:val="90"/>
                <w:sz w:val="22"/>
              </w:rPr>
              <w:t>with</w:t>
            </w:r>
            <w:r>
              <w:rPr>
                <w:spacing w:val="-4"/>
                <w:w w:val="90"/>
                <w:sz w:val="22"/>
              </w:rPr>
              <w:t> </w:t>
            </w:r>
            <w:r>
              <w:rPr>
                <w:w w:val="90"/>
                <w:sz w:val="22"/>
              </w:rPr>
              <w:t>learners</w:t>
            </w:r>
            <w:r>
              <w:rPr>
                <w:spacing w:val="-3"/>
                <w:w w:val="90"/>
                <w:sz w:val="22"/>
              </w:rPr>
              <w:t> </w:t>
            </w:r>
            <w:r>
              <w:rPr>
                <w:w w:val="90"/>
                <w:sz w:val="22"/>
              </w:rPr>
              <w:t>to</w:t>
            </w:r>
            <w:r>
              <w:rPr>
                <w:spacing w:val="-1"/>
                <w:w w:val="90"/>
                <w:sz w:val="22"/>
              </w:rPr>
              <w:t> </w:t>
            </w:r>
            <w:r>
              <w:rPr>
                <w:w w:val="90"/>
                <w:sz w:val="22"/>
              </w:rPr>
              <w:t>review</w:t>
            </w:r>
            <w:r>
              <w:rPr>
                <w:spacing w:val="-2"/>
                <w:w w:val="90"/>
                <w:sz w:val="22"/>
              </w:rPr>
              <w:t> </w:t>
            </w:r>
            <w:r>
              <w:rPr>
                <w:w w:val="90"/>
                <w:sz w:val="22"/>
              </w:rPr>
              <w:t>their</w:t>
            </w:r>
            <w:r>
              <w:rPr>
                <w:spacing w:val="-5"/>
                <w:w w:val="90"/>
                <w:sz w:val="22"/>
              </w:rPr>
              <w:t> </w:t>
            </w:r>
            <w:r>
              <w:rPr>
                <w:w w:val="90"/>
                <w:sz w:val="22"/>
              </w:rPr>
              <w:t>understanding</w:t>
            </w:r>
            <w:r>
              <w:rPr>
                <w:spacing w:val="-5"/>
                <w:w w:val="90"/>
                <w:sz w:val="22"/>
              </w:rPr>
              <w:t> </w:t>
            </w:r>
            <w:r>
              <w:rPr>
                <w:w w:val="90"/>
                <w:sz w:val="22"/>
              </w:rPr>
              <w:t>in</w:t>
            </w:r>
            <w:r>
              <w:rPr>
                <w:spacing w:val="-4"/>
                <w:w w:val="90"/>
                <w:sz w:val="22"/>
              </w:rPr>
              <w:t> </w:t>
            </w:r>
            <w:r>
              <w:rPr>
                <w:spacing w:val="-5"/>
                <w:w w:val="90"/>
                <w:sz w:val="22"/>
              </w:rPr>
              <w:t>the</w:t>
            </w:r>
          </w:p>
          <w:p>
            <w:pPr>
              <w:pStyle w:val="TableParagraph"/>
              <w:spacing w:line="255" w:lineRule="exact"/>
              <w:rPr>
                <w:sz w:val="22"/>
              </w:rPr>
            </w:pPr>
            <w:r>
              <w:rPr>
                <w:w w:val="90"/>
                <w:sz w:val="22"/>
              </w:rPr>
              <w:t>previous</w:t>
            </w:r>
            <w:r>
              <w:rPr>
                <w:spacing w:val="9"/>
                <w:sz w:val="22"/>
              </w:rPr>
              <w:t> </w:t>
            </w:r>
            <w:r>
              <w:rPr>
                <w:spacing w:val="-2"/>
                <w:sz w:val="22"/>
              </w:rPr>
              <w:t>lesson.</w:t>
            </w:r>
          </w:p>
          <w:p>
            <w:pPr>
              <w:pStyle w:val="TableParagraph"/>
              <w:spacing w:before="253"/>
              <w:rPr>
                <w:sz w:val="22"/>
              </w:rPr>
            </w:pPr>
            <w:r>
              <w:rPr>
                <w:w w:val="90"/>
                <w:sz w:val="22"/>
              </w:rPr>
              <w:t>Share</w:t>
            </w:r>
            <w:r>
              <w:rPr>
                <w:spacing w:val="-2"/>
                <w:w w:val="90"/>
                <w:sz w:val="22"/>
              </w:rPr>
              <w:t> </w:t>
            </w:r>
            <w:r>
              <w:rPr>
                <w:w w:val="90"/>
                <w:sz w:val="22"/>
              </w:rPr>
              <w:t>performance</w:t>
            </w:r>
            <w:r>
              <w:rPr>
                <w:spacing w:val="-2"/>
                <w:w w:val="90"/>
                <w:sz w:val="22"/>
              </w:rPr>
              <w:t> </w:t>
            </w:r>
            <w:r>
              <w:rPr>
                <w:w w:val="90"/>
                <w:sz w:val="22"/>
              </w:rPr>
              <w:t>indicators</w:t>
            </w:r>
            <w:r>
              <w:rPr>
                <w:spacing w:val="-3"/>
                <w:w w:val="90"/>
                <w:sz w:val="22"/>
              </w:rPr>
              <w:t> </w:t>
            </w:r>
            <w:r>
              <w:rPr>
                <w:w w:val="90"/>
                <w:sz w:val="22"/>
              </w:rPr>
              <w:t>with</w:t>
            </w:r>
            <w:r>
              <w:rPr>
                <w:spacing w:val="-4"/>
                <w:w w:val="90"/>
                <w:sz w:val="22"/>
              </w:rPr>
              <w:t> </w:t>
            </w:r>
            <w:r>
              <w:rPr>
                <w:spacing w:val="-2"/>
                <w:w w:val="90"/>
                <w:sz w:val="22"/>
              </w:rPr>
              <w:t>learners.</w:t>
            </w:r>
          </w:p>
        </w:tc>
        <w:tc>
          <w:tcPr>
            <w:tcW w:w="1841" w:type="dxa"/>
            <w:gridSpan w:val="2"/>
          </w:tcPr>
          <w:p>
            <w:pPr>
              <w:pStyle w:val="TableParagraph"/>
              <w:ind w:left="0"/>
              <w:rPr>
                <w:rFonts w:ascii="Times New Roman"/>
                <w:sz w:val="20"/>
              </w:rPr>
            </w:pPr>
          </w:p>
        </w:tc>
      </w:tr>
      <w:tr>
        <w:trPr>
          <w:trHeight w:val="6821" w:hRule="atLeast"/>
        </w:trPr>
        <w:tc>
          <w:tcPr>
            <w:tcW w:w="1985" w:type="dxa"/>
          </w:tcPr>
          <w:p>
            <w:pPr>
              <w:pStyle w:val="TableParagraph"/>
              <w:spacing w:line="233" w:lineRule="exact"/>
              <w:rPr>
                <w:b/>
                <w:sz w:val="22"/>
              </w:rPr>
            </w:pPr>
            <w:r>
              <w:rPr>
                <w:spacing w:val="-2"/>
                <w:sz w:val="22"/>
              </w:rPr>
              <w:t>PHASE</w:t>
            </w:r>
            <w:r>
              <w:rPr>
                <w:spacing w:val="-15"/>
                <w:sz w:val="22"/>
              </w:rPr>
              <w:t> </w:t>
            </w:r>
            <w:r>
              <w:rPr>
                <w:spacing w:val="-2"/>
                <w:sz w:val="22"/>
              </w:rPr>
              <w:t>2:</w:t>
            </w:r>
            <w:r>
              <w:rPr>
                <w:spacing w:val="-14"/>
                <w:sz w:val="22"/>
              </w:rPr>
              <w:t> </w:t>
            </w:r>
            <w:r>
              <w:rPr>
                <w:b/>
                <w:spacing w:val="-5"/>
                <w:sz w:val="22"/>
              </w:rPr>
              <w:t>NEW</w:t>
            </w:r>
          </w:p>
          <w:p>
            <w:pPr>
              <w:pStyle w:val="TableParagraph"/>
              <w:spacing w:line="255" w:lineRule="exact"/>
              <w:rPr>
                <w:b/>
                <w:sz w:val="22"/>
              </w:rPr>
            </w:pPr>
            <w:r>
              <w:rPr>
                <w:b/>
                <w:spacing w:val="-2"/>
                <w:w w:val="120"/>
                <w:sz w:val="22"/>
              </w:rPr>
              <w:t>LEARNING</w:t>
            </w:r>
          </w:p>
        </w:tc>
        <w:tc>
          <w:tcPr>
            <w:tcW w:w="5671" w:type="dxa"/>
            <w:gridSpan w:val="5"/>
          </w:tcPr>
          <w:p>
            <w:pPr>
              <w:pStyle w:val="TableParagraph"/>
              <w:spacing w:line="233" w:lineRule="exact"/>
              <w:jc w:val="both"/>
              <w:rPr>
                <w:sz w:val="22"/>
              </w:rPr>
            </w:pPr>
            <w:r>
              <w:rPr>
                <w:w w:val="90"/>
                <w:sz w:val="22"/>
              </w:rPr>
              <w:t>Brainstorm</w:t>
            </w:r>
            <w:r>
              <w:rPr>
                <w:spacing w:val="-2"/>
                <w:sz w:val="22"/>
              </w:rPr>
              <w:t> </w:t>
            </w:r>
            <w:r>
              <w:rPr>
                <w:w w:val="90"/>
                <w:sz w:val="22"/>
              </w:rPr>
              <w:t>learners</w:t>
            </w:r>
            <w:r>
              <w:rPr>
                <w:spacing w:val="-3"/>
                <w:sz w:val="22"/>
              </w:rPr>
              <w:t> </w:t>
            </w:r>
            <w:r>
              <w:rPr>
                <w:w w:val="90"/>
                <w:sz w:val="22"/>
              </w:rPr>
              <w:t>to</w:t>
            </w:r>
            <w:r>
              <w:rPr>
                <w:spacing w:val="-3"/>
                <w:sz w:val="22"/>
              </w:rPr>
              <w:t> </w:t>
            </w:r>
            <w:r>
              <w:rPr>
                <w:w w:val="90"/>
                <w:sz w:val="22"/>
              </w:rPr>
              <w:t>mention</w:t>
            </w:r>
            <w:r>
              <w:rPr>
                <w:spacing w:val="-4"/>
                <w:sz w:val="22"/>
              </w:rPr>
              <w:t> </w:t>
            </w:r>
            <w:r>
              <w:rPr>
                <w:w w:val="90"/>
                <w:sz w:val="22"/>
              </w:rPr>
              <w:t>some</w:t>
            </w:r>
            <w:r>
              <w:rPr>
                <w:spacing w:val="-4"/>
                <w:sz w:val="22"/>
              </w:rPr>
              <w:t> </w:t>
            </w:r>
            <w:r>
              <w:rPr>
                <w:w w:val="90"/>
                <w:sz w:val="22"/>
              </w:rPr>
              <w:t>joining</w:t>
            </w:r>
            <w:r>
              <w:rPr>
                <w:spacing w:val="-5"/>
                <w:sz w:val="22"/>
              </w:rPr>
              <w:t> </w:t>
            </w:r>
            <w:r>
              <w:rPr>
                <w:w w:val="90"/>
                <w:sz w:val="22"/>
              </w:rPr>
              <w:t>and</w:t>
            </w:r>
            <w:r>
              <w:rPr>
                <w:spacing w:val="-1"/>
                <w:sz w:val="22"/>
              </w:rPr>
              <w:t> </w:t>
            </w:r>
            <w:r>
              <w:rPr>
                <w:spacing w:val="-2"/>
                <w:w w:val="90"/>
                <w:sz w:val="22"/>
              </w:rPr>
              <w:t>assembling</w:t>
            </w:r>
          </w:p>
          <w:p>
            <w:pPr>
              <w:pStyle w:val="TableParagraph"/>
              <w:spacing w:line="255" w:lineRule="exact"/>
              <w:jc w:val="both"/>
              <w:rPr>
                <w:sz w:val="22"/>
              </w:rPr>
            </w:pPr>
            <w:r>
              <w:rPr>
                <w:w w:val="90"/>
                <w:sz w:val="22"/>
              </w:rPr>
              <w:t>tools</w:t>
            </w:r>
            <w:r>
              <w:rPr>
                <w:spacing w:val="-3"/>
                <w:sz w:val="22"/>
              </w:rPr>
              <w:t> </w:t>
            </w:r>
            <w:r>
              <w:rPr>
                <w:w w:val="90"/>
                <w:sz w:val="22"/>
              </w:rPr>
              <w:t>used</w:t>
            </w:r>
            <w:r>
              <w:rPr>
                <w:spacing w:val="1"/>
                <w:sz w:val="22"/>
              </w:rPr>
              <w:t> </w:t>
            </w:r>
            <w:r>
              <w:rPr>
                <w:w w:val="90"/>
                <w:sz w:val="22"/>
              </w:rPr>
              <w:t>in</w:t>
            </w:r>
            <w:r>
              <w:rPr>
                <w:sz w:val="22"/>
              </w:rPr>
              <w:t> </w:t>
            </w:r>
            <w:r>
              <w:rPr>
                <w:w w:val="90"/>
                <w:sz w:val="22"/>
              </w:rPr>
              <w:t>block</w:t>
            </w:r>
            <w:r>
              <w:rPr>
                <w:spacing w:val="-3"/>
                <w:sz w:val="22"/>
              </w:rPr>
              <w:t> </w:t>
            </w:r>
            <w:r>
              <w:rPr>
                <w:spacing w:val="-2"/>
                <w:w w:val="90"/>
                <w:sz w:val="22"/>
              </w:rPr>
              <w:t>work.</w:t>
            </w:r>
          </w:p>
          <w:p>
            <w:pPr>
              <w:pStyle w:val="TableParagraph"/>
              <w:spacing w:before="253"/>
              <w:ind w:right="96"/>
              <w:jc w:val="both"/>
              <w:rPr>
                <w:sz w:val="22"/>
              </w:rPr>
            </w:pPr>
            <w:r>
              <w:rPr>
                <w:w w:val="90"/>
                <w:sz w:val="22"/>
              </w:rPr>
              <w:t>Paste</w:t>
            </w:r>
            <w:r>
              <w:rPr>
                <w:spacing w:val="-4"/>
                <w:w w:val="90"/>
                <w:sz w:val="22"/>
              </w:rPr>
              <w:t> </w:t>
            </w:r>
            <w:r>
              <w:rPr>
                <w:w w:val="90"/>
                <w:sz w:val="22"/>
              </w:rPr>
              <w:t>a</w:t>
            </w:r>
            <w:r>
              <w:rPr>
                <w:spacing w:val="-4"/>
                <w:w w:val="90"/>
                <w:sz w:val="22"/>
              </w:rPr>
              <w:t> </w:t>
            </w:r>
            <w:r>
              <w:rPr>
                <w:w w:val="90"/>
                <w:sz w:val="22"/>
              </w:rPr>
              <w:t>chart</w:t>
            </w:r>
            <w:r>
              <w:rPr>
                <w:spacing w:val="-5"/>
                <w:w w:val="90"/>
                <w:sz w:val="22"/>
              </w:rPr>
              <w:t> </w:t>
            </w:r>
            <w:r>
              <w:rPr>
                <w:w w:val="90"/>
                <w:sz w:val="22"/>
              </w:rPr>
              <w:t>of</w:t>
            </w:r>
            <w:r>
              <w:rPr>
                <w:spacing w:val="-5"/>
                <w:w w:val="90"/>
                <w:sz w:val="22"/>
              </w:rPr>
              <w:t> </w:t>
            </w:r>
            <w:r>
              <w:rPr>
                <w:w w:val="90"/>
                <w:sz w:val="22"/>
              </w:rPr>
              <w:t>pictures</w:t>
            </w:r>
            <w:r>
              <w:rPr>
                <w:spacing w:val="-5"/>
                <w:w w:val="90"/>
                <w:sz w:val="22"/>
              </w:rPr>
              <w:t> </w:t>
            </w:r>
            <w:r>
              <w:rPr>
                <w:w w:val="90"/>
                <w:sz w:val="22"/>
              </w:rPr>
              <w:t>of</w:t>
            </w:r>
            <w:r>
              <w:rPr>
                <w:spacing w:val="-5"/>
                <w:w w:val="90"/>
                <w:sz w:val="22"/>
              </w:rPr>
              <w:t> </w:t>
            </w:r>
            <w:r>
              <w:rPr>
                <w:w w:val="90"/>
                <w:sz w:val="22"/>
              </w:rPr>
              <w:t>joining</w:t>
            </w:r>
            <w:r>
              <w:rPr>
                <w:spacing w:val="-5"/>
                <w:w w:val="90"/>
                <w:sz w:val="22"/>
              </w:rPr>
              <w:t> </w:t>
            </w:r>
            <w:r>
              <w:rPr>
                <w:w w:val="90"/>
                <w:sz w:val="22"/>
              </w:rPr>
              <w:t>and</w:t>
            </w:r>
            <w:r>
              <w:rPr>
                <w:spacing w:val="-3"/>
                <w:w w:val="90"/>
                <w:sz w:val="22"/>
              </w:rPr>
              <w:t> </w:t>
            </w:r>
            <w:r>
              <w:rPr>
                <w:w w:val="90"/>
                <w:sz w:val="22"/>
              </w:rPr>
              <w:t>assembling</w:t>
            </w:r>
            <w:r>
              <w:rPr>
                <w:spacing w:val="-7"/>
                <w:w w:val="90"/>
                <w:sz w:val="22"/>
              </w:rPr>
              <w:t> </w:t>
            </w:r>
            <w:r>
              <w:rPr>
                <w:w w:val="90"/>
                <w:sz w:val="22"/>
              </w:rPr>
              <w:t>tools</w:t>
            </w:r>
            <w:r>
              <w:rPr>
                <w:spacing w:val="-5"/>
                <w:w w:val="90"/>
                <w:sz w:val="22"/>
              </w:rPr>
              <w:t> </w:t>
            </w:r>
            <w:r>
              <w:rPr>
                <w:w w:val="90"/>
                <w:sz w:val="22"/>
              </w:rPr>
              <w:t>used in</w:t>
            </w:r>
            <w:r>
              <w:rPr>
                <w:spacing w:val="-4"/>
                <w:w w:val="90"/>
                <w:sz w:val="22"/>
              </w:rPr>
              <w:t> </w:t>
            </w:r>
            <w:r>
              <w:rPr>
                <w:w w:val="90"/>
                <w:sz w:val="22"/>
              </w:rPr>
              <w:t>the</w:t>
            </w:r>
            <w:r>
              <w:rPr>
                <w:spacing w:val="-5"/>
                <w:w w:val="90"/>
                <w:sz w:val="22"/>
              </w:rPr>
              <w:t> </w:t>
            </w:r>
            <w:r>
              <w:rPr>
                <w:w w:val="90"/>
                <w:sz w:val="22"/>
              </w:rPr>
              <w:t>block</w:t>
            </w:r>
            <w:r>
              <w:rPr>
                <w:spacing w:val="-7"/>
                <w:w w:val="90"/>
                <w:sz w:val="22"/>
              </w:rPr>
              <w:t> </w:t>
            </w:r>
            <w:r>
              <w:rPr>
                <w:w w:val="90"/>
                <w:sz w:val="22"/>
              </w:rPr>
              <w:t>work.</w:t>
            </w:r>
            <w:r>
              <w:rPr>
                <w:spacing w:val="-6"/>
                <w:w w:val="90"/>
                <w:sz w:val="22"/>
              </w:rPr>
              <w:t> </w:t>
            </w:r>
            <w:r>
              <w:rPr>
                <w:w w:val="90"/>
                <w:sz w:val="22"/>
              </w:rPr>
              <w:t>Have</w:t>
            </w:r>
            <w:r>
              <w:rPr>
                <w:spacing w:val="-4"/>
                <w:w w:val="90"/>
                <w:sz w:val="22"/>
              </w:rPr>
              <w:t> </w:t>
            </w:r>
            <w:r>
              <w:rPr>
                <w:w w:val="90"/>
                <w:sz w:val="22"/>
              </w:rPr>
              <w:t>learners</w:t>
            </w:r>
            <w:r>
              <w:rPr>
                <w:spacing w:val="-5"/>
                <w:w w:val="90"/>
                <w:sz w:val="22"/>
              </w:rPr>
              <w:t> </w:t>
            </w:r>
            <w:r>
              <w:rPr>
                <w:w w:val="90"/>
                <w:sz w:val="22"/>
              </w:rPr>
              <w:t>identify</w:t>
            </w:r>
            <w:r>
              <w:rPr>
                <w:spacing w:val="-6"/>
                <w:w w:val="90"/>
                <w:sz w:val="22"/>
              </w:rPr>
              <w:t> </w:t>
            </w:r>
            <w:r>
              <w:rPr>
                <w:w w:val="90"/>
                <w:sz w:val="22"/>
              </w:rPr>
              <w:t>the</w:t>
            </w:r>
            <w:r>
              <w:rPr>
                <w:spacing w:val="-6"/>
                <w:w w:val="90"/>
                <w:sz w:val="22"/>
              </w:rPr>
              <w:t> </w:t>
            </w:r>
            <w:r>
              <w:rPr>
                <w:w w:val="90"/>
                <w:sz w:val="22"/>
              </w:rPr>
              <w:t>tools</w:t>
            </w:r>
            <w:r>
              <w:rPr>
                <w:spacing w:val="-4"/>
                <w:w w:val="90"/>
                <w:sz w:val="22"/>
              </w:rPr>
              <w:t> </w:t>
            </w:r>
            <w:r>
              <w:rPr>
                <w:w w:val="90"/>
                <w:sz w:val="22"/>
              </w:rPr>
              <w:t>and</w:t>
            </w:r>
            <w:r>
              <w:rPr>
                <w:spacing w:val="-3"/>
                <w:w w:val="90"/>
                <w:sz w:val="22"/>
              </w:rPr>
              <w:t> </w:t>
            </w:r>
            <w:r>
              <w:rPr>
                <w:w w:val="90"/>
                <w:sz w:val="22"/>
              </w:rPr>
              <w:t>relate </w:t>
            </w:r>
            <w:r>
              <w:rPr>
                <w:sz w:val="22"/>
              </w:rPr>
              <w:t>to them.</w:t>
            </w:r>
          </w:p>
          <w:p>
            <w:pPr>
              <w:pStyle w:val="TableParagraph"/>
              <w:spacing w:before="1"/>
              <w:ind w:left="0"/>
              <w:rPr>
                <w:sz w:val="22"/>
              </w:rPr>
            </w:pPr>
          </w:p>
          <w:p>
            <w:pPr>
              <w:pStyle w:val="TableParagraph"/>
              <w:rPr>
                <w:sz w:val="22"/>
              </w:rPr>
            </w:pPr>
            <w:r>
              <w:rPr>
                <w:spacing w:val="-2"/>
                <w:w w:val="90"/>
                <w:sz w:val="22"/>
              </w:rPr>
              <w:t>Identify</w:t>
            </w:r>
            <w:r>
              <w:rPr>
                <w:spacing w:val="-5"/>
                <w:w w:val="90"/>
                <w:sz w:val="22"/>
              </w:rPr>
              <w:t> </w:t>
            </w:r>
            <w:r>
              <w:rPr>
                <w:spacing w:val="-2"/>
                <w:w w:val="90"/>
                <w:sz w:val="22"/>
              </w:rPr>
              <w:t>materials,</w:t>
            </w:r>
            <w:r>
              <w:rPr>
                <w:spacing w:val="-3"/>
                <w:w w:val="90"/>
                <w:sz w:val="22"/>
              </w:rPr>
              <w:t> </w:t>
            </w:r>
            <w:r>
              <w:rPr>
                <w:spacing w:val="-2"/>
                <w:w w:val="90"/>
                <w:sz w:val="22"/>
              </w:rPr>
              <w:t>tools</w:t>
            </w:r>
            <w:r>
              <w:rPr>
                <w:spacing w:val="-4"/>
                <w:w w:val="90"/>
                <w:sz w:val="22"/>
              </w:rPr>
              <w:t> </w:t>
            </w:r>
            <w:r>
              <w:rPr>
                <w:spacing w:val="-2"/>
                <w:w w:val="90"/>
                <w:sz w:val="22"/>
              </w:rPr>
              <w:t>and</w:t>
            </w:r>
            <w:r>
              <w:rPr>
                <w:spacing w:val="-5"/>
                <w:w w:val="90"/>
                <w:sz w:val="22"/>
              </w:rPr>
              <w:t> </w:t>
            </w:r>
            <w:r>
              <w:rPr>
                <w:spacing w:val="-2"/>
                <w:w w:val="90"/>
                <w:sz w:val="22"/>
              </w:rPr>
              <w:t>equipment</w:t>
            </w:r>
            <w:r>
              <w:rPr>
                <w:spacing w:val="-4"/>
                <w:w w:val="90"/>
                <w:sz w:val="22"/>
              </w:rPr>
              <w:t> </w:t>
            </w:r>
            <w:r>
              <w:rPr>
                <w:spacing w:val="-2"/>
                <w:w w:val="90"/>
                <w:sz w:val="22"/>
              </w:rPr>
              <w:t>used for</w:t>
            </w:r>
            <w:r>
              <w:rPr>
                <w:spacing w:val="-3"/>
                <w:w w:val="90"/>
                <w:sz w:val="22"/>
              </w:rPr>
              <w:t> </w:t>
            </w:r>
            <w:r>
              <w:rPr>
                <w:spacing w:val="-2"/>
                <w:w w:val="90"/>
                <w:sz w:val="22"/>
              </w:rPr>
              <w:t>joining</w:t>
            </w:r>
            <w:r>
              <w:rPr>
                <w:spacing w:val="-3"/>
                <w:w w:val="90"/>
                <w:sz w:val="22"/>
              </w:rPr>
              <w:t> </w:t>
            </w:r>
            <w:r>
              <w:rPr>
                <w:spacing w:val="-2"/>
                <w:w w:val="90"/>
                <w:sz w:val="22"/>
              </w:rPr>
              <w:t>and </w:t>
            </w:r>
            <w:r>
              <w:rPr>
                <w:spacing w:val="-4"/>
                <w:sz w:val="22"/>
              </w:rPr>
              <w:t>assembling</w:t>
            </w:r>
            <w:r>
              <w:rPr>
                <w:spacing w:val="-13"/>
                <w:sz w:val="22"/>
              </w:rPr>
              <w:t> </w:t>
            </w:r>
            <w:r>
              <w:rPr>
                <w:spacing w:val="-4"/>
                <w:sz w:val="22"/>
              </w:rPr>
              <w:t>and</w:t>
            </w:r>
            <w:r>
              <w:rPr>
                <w:spacing w:val="-13"/>
                <w:sz w:val="22"/>
              </w:rPr>
              <w:t> </w:t>
            </w:r>
            <w:r>
              <w:rPr>
                <w:spacing w:val="-4"/>
                <w:sz w:val="22"/>
              </w:rPr>
              <w:t>their</w:t>
            </w:r>
            <w:r>
              <w:rPr>
                <w:spacing w:val="-12"/>
                <w:sz w:val="22"/>
              </w:rPr>
              <w:t> </w:t>
            </w:r>
            <w:r>
              <w:rPr>
                <w:spacing w:val="-4"/>
                <w:sz w:val="22"/>
              </w:rPr>
              <w:t>uses.</w:t>
            </w:r>
          </w:p>
          <w:p>
            <w:pPr>
              <w:pStyle w:val="TableParagraph"/>
              <w:spacing w:before="1"/>
              <w:ind w:left="0"/>
              <w:rPr>
                <w:sz w:val="22"/>
              </w:rPr>
            </w:pPr>
          </w:p>
          <w:p>
            <w:pPr>
              <w:pStyle w:val="TableParagraph"/>
              <w:spacing w:line="242" w:lineRule="auto" w:before="1"/>
              <w:rPr>
                <w:rFonts w:ascii="Liberation Sans Narrow"/>
                <w:i/>
                <w:sz w:val="20"/>
              </w:rPr>
            </w:pPr>
            <w:r>
              <w:rPr>
                <w:rFonts w:ascii="Liberation Sans Narrow"/>
                <w:i/>
                <w:w w:val="105"/>
                <w:sz w:val="20"/>
              </w:rPr>
              <w:t>Trowels: Trowels are used to spread mortar evenly and apply it to the</w:t>
            </w:r>
            <w:r>
              <w:rPr>
                <w:rFonts w:ascii="Liberation Sans Narrow"/>
                <w:i/>
                <w:w w:val="105"/>
                <w:sz w:val="20"/>
              </w:rPr>
              <w:t> blocks.</w:t>
            </w:r>
            <w:r>
              <w:rPr>
                <w:rFonts w:ascii="Liberation Sans Narrow"/>
                <w:i/>
                <w:spacing w:val="-7"/>
                <w:w w:val="105"/>
                <w:sz w:val="20"/>
              </w:rPr>
              <w:t> </w:t>
            </w:r>
            <w:r>
              <w:rPr>
                <w:rFonts w:ascii="Liberation Sans Narrow"/>
                <w:i/>
                <w:w w:val="105"/>
                <w:sz w:val="20"/>
              </w:rPr>
              <w:t>A</w:t>
            </w:r>
            <w:r>
              <w:rPr>
                <w:rFonts w:ascii="Liberation Sans Narrow"/>
                <w:i/>
                <w:spacing w:val="-8"/>
                <w:w w:val="105"/>
                <w:sz w:val="20"/>
              </w:rPr>
              <w:t> </w:t>
            </w:r>
            <w:r>
              <w:rPr>
                <w:rFonts w:ascii="Liberation Sans Narrow"/>
                <w:i/>
                <w:w w:val="105"/>
                <w:sz w:val="20"/>
              </w:rPr>
              <w:t>pointing</w:t>
            </w:r>
            <w:r>
              <w:rPr>
                <w:rFonts w:ascii="Liberation Sans Narrow"/>
                <w:i/>
                <w:spacing w:val="-7"/>
                <w:w w:val="105"/>
                <w:sz w:val="20"/>
              </w:rPr>
              <w:t> </w:t>
            </w:r>
            <w:r>
              <w:rPr>
                <w:rFonts w:ascii="Liberation Sans Narrow"/>
                <w:i/>
                <w:w w:val="105"/>
                <w:sz w:val="20"/>
              </w:rPr>
              <w:t>trowel</w:t>
            </w:r>
            <w:r>
              <w:rPr>
                <w:rFonts w:ascii="Liberation Sans Narrow"/>
                <w:i/>
                <w:spacing w:val="-7"/>
                <w:w w:val="105"/>
                <w:sz w:val="20"/>
              </w:rPr>
              <w:t> </w:t>
            </w:r>
            <w:r>
              <w:rPr>
                <w:rFonts w:ascii="Liberation Sans Narrow"/>
                <w:i/>
                <w:w w:val="105"/>
                <w:sz w:val="20"/>
              </w:rPr>
              <w:t>may</w:t>
            </w:r>
            <w:r>
              <w:rPr>
                <w:rFonts w:ascii="Liberation Sans Narrow"/>
                <w:i/>
                <w:spacing w:val="-6"/>
                <w:w w:val="105"/>
                <w:sz w:val="20"/>
              </w:rPr>
              <w:t> </w:t>
            </w:r>
            <w:r>
              <w:rPr>
                <w:rFonts w:ascii="Liberation Sans Narrow"/>
                <w:i/>
                <w:w w:val="105"/>
                <w:sz w:val="20"/>
              </w:rPr>
              <w:t>also</w:t>
            </w:r>
            <w:r>
              <w:rPr>
                <w:rFonts w:ascii="Liberation Sans Narrow"/>
                <w:i/>
                <w:spacing w:val="-7"/>
                <w:w w:val="105"/>
                <w:sz w:val="20"/>
              </w:rPr>
              <w:t> </w:t>
            </w:r>
            <w:r>
              <w:rPr>
                <w:rFonts w:ascii="Liberation Sans Narrow"/>
                <w:i/>
                <w:w w:val="105"/>
                <w:sz w:val="20"/>
              </w:rPr>
              <w:t>be</w:t>
            </w:r>
            <w:r>
              <w:rPr>
                <w:rFonts w:ascii="Liberation Sans Narrow"/>
                <w:i/>
                <w:spacing w:val="-7"/>
                <w:w w:val="105"/>
                <w:sz w:val="20"/>
              </w:rPr>
              <w:t> </w:t>
            </w:r>
            <w:r>
              <w:rPr>
                <w:rFonts w:ascii="Liberation Sans Narrow"/>
                <w:i/>
                <w:w w:val="105"/>
                <w:sz w:val="20"/>
              </w:rPr>
              <w:t>used</w:t>
            </w:r>
            <w:r>
              <w:rPr>
                <w:rFonts w:ascii="Liberation Sans Narrow"/>
                <w:i/>
                <w:spacing w:val="-5"/>
                <w:w w:val="105"/>
                <w:sz w:val="20"/>
              </w:rPr>
              <w:t> </w:t>
            </w:r>
            <w:r>
              <w:rPr>
                <w:rFonts w:ascii="Liberation Sans Narrow"/>
                <w:i/>
                <w:w w:val="105"/>
                <w:sz w:val="20"/>
              </w:rPr>
              <w:t>to</w:t>
            </w:r>
            <w:r>
              <w:rPr>
                <w:rFonts w:ascii="Liberation Sans Narrow"/>
                <w:i/>
                <w:spacing w:val="-6"/>
                <w:w w:val="105"/>
                <w:sz w:val="20"/>
              </w:rPr>
              <w:t> </w:t>
            </w:r>
            <w:r>
              <w:rPr>
                <w:rFonts w:ascii="Liberation Sans Narrow"/>
                <w:i/>
                <w:w w:val="105"/>
                <w:sz w:val="20"/>
              </w:rPr>
              <w:t>apply</w:t>
            </w:r>
            <w:r>
              <w:rPr>
                <w:rFonts w:ascii="Liberation Sans Narrow"/>
                <w:i/>
                <w:spacing w:val="-7"/>
                <w:w w:val="105"/>
                <w:sz w:val="20"/>
              </w:rPr>
              <w:t> </w:t>
            </w:r>
            <w:r>
              <w:rPr>
                <w:rFonts w:ascii="Liberation Sans Narrow"/>
                <w:i/>
                <w:w w:val="105"/>
                <w:sz w:val="20"/>
              </w:rPr>
              <w:t>mortar</w:t>
            </w:r>
            <w:r>
              <w:rPr>
                <w:rFonts w:ascii="Liberation Sans Narrow"/>
                <w:i/>
                <w:spacing w:val="-6"/>
                <w:w w:val="105"/>
                <w:sz w:val="20"/>
              </w:rPr>
              <w:t> </w:t>
            </w:r>
            <w:r>
              <w:rPr>
                <w:rFonts w:ascii="Liberation Sans Narrow"/>
                <w:i/>
                <w:w w:val="105"/>
                <w:sz w:val="20"/>
              </w:rPr>
              <w:t>to</w:t>
            </w:r>
            <w:r>
              <w:rPr>
                <w:rFonts w:ascii="Liberation Sans Narrow"/>
                <w:i/>
                <w:spacing w:val="-6"/>
                <w:w w:val="105"/>
                <w:sz w:val="20"/>
              </w:rPr>
              <w:t> </w:t>
            </w:r>
            <w:r>
              <w:rPr>
                <w:rFonts w:ascii="Liberation Sans Narrow"/>
                <w:i/>
                <w:w w:val="105"/>
                <w:sz w:val="20"/>
              </w:rPr>
              <w:t>the</w:t>
            </w:r>
            <w:r>
              <w:rPr>
                <w:rFonts w:ascii="Liberation Sans Narrow"/>
                <w:i/>
                <w:spacing w:val="-6"/>
                <w:w w:val="105"/>
                <w:sz w:val="20"/>
              </w:rPr>
              <w:t> </w:t>
            </w:r>
            <w:r>
              <w:rPr>
                <w:rFonts w:ascii="Liberation Sans Narrow"/>
                <w:i/>
                <w:w w:val="105"/>
                <w:sz w:val="20"/>
              </w:rPr>
              <w:t>joints between the blocks.</w:t>
            </w:r>
          </w:p>
          <w:p>
            <w:pPr>
              <w:pStyle w:val="TableParagraph"/>
              <w:spacing w:line="242" w:lineRule="auto" w:before="231"/>
              <w:rPr>
                <w:rFonts w:ascii="Liberation Sans Narrow"/>
                <w:i/>
                <w:sz w:val="20"/>
              </w:rPr>
            </w:pPr>
            <w:r>
              <w:rPr>
                <w:rFonts w:ascii="Liberation Sans Narrow"/>
                <w:i/>
                <w:sz w:val="20"/>
              </w:rPr>
              <w:t>Mortar</w:t>
            </w:r>
            <w:r>
              <w:rPr>
                <w:rFonts w:ascii="Liberation Sans Narrow"/>
                <w:i/>
                <w:spacing w:val="39"/>
                <w:sz w:val="20"/>
              </w:rPr>
              <w:t> </w:t>
            </w:r>
            <w:r>
              <w:rPr>
                <w:rFonts w:ascii="Liberation Sans Narrow"/>
                <w:i/>
                <w:sz w:val="20"/>
              </w:rPr>
              <w:t>mixer:</w:t>
            </w:r>
            <w:r>
              <w:rPr>
                <w:rFonts w:ascii="Liberation Sans Narrow"/>
                <w:i/>
                <w:spacing w:val="37"/>
                <w:sz w:val="20"/>
              </w:rPr>
              <w:t> </w:t>
            </w:r>
            <w:r>
              <w:rPr>
                <w:rFonts w:ascii="Liberation Sans Narrow"/>
                <w:i/>
                <w:sz w:val="20"/>
              </w:rPr>
              <w:t>A</w:t>
            </w:r>
            <w:r>
              <w:rPr>
                <w:rFonts w:ascii="Liberation Sans Narrow"/>
                <w:i/>
                <w:spacing w:val="34"/>
                <w:sz w:val="20"/>
              </w:rPr>
              <w:t> </w:t>
            </w:r>
            <w:r>
              <w:rPr>
                <w:rFonts w:ascii="Liberation Sans Narrow"/>
                <w:i/>
                <w:sz w:val="20"/>
              </w:rPr>
              <w:t>mortar</w:t>
            </w:r>
            <w:r>
              <w:rPr>
                <w:rFonts w:ascii="Liberation Sans Narrow"/>
                <w:i/>
                <w:spacing w:val="40"/>
                <w:sz w:val="20"/>
              </w:rPr>
              <w:t> </w:t>
            </w:r>
            <w:r>
              <w:rPr>
                <w:rFonts w:ascii="Liberation Sans Narrow"/>
                <w:i/>
                <w:sz w:val="20"/>
              </w:rPr>
              <w:t>mixer</w:t>
            </w:r>
            <w:r>
              <w:rPr>
                <w:rFonts w:ascii="Liberation Sans Narrow"/>
                <w:i/>
                <w:spacing w:val="36"/>
                <w:sz w:val="20"/>
              </w:rPr>
              <w:t> </w:t>
            </w:r>
            <w:r>
              <w:rPr>
                <w:rFonts w:ascii="Liberation Sans Narrow"/>
                <w:i/>
                <w:sz w:val="20"/>
              </w:rPr>
              <w:t>is</w:t>
            </w:r>
            <w:r>
              <w:rPr>
                <w:rFonts w:ascii="Liberation Sans Narrow"/>
                <w:i/>
                <w:spacing w:val="37"/>
                <w:sz w:val="20"/>
              </w:rPr>
              <w:t> </w:t>
            </w:r>
            <w:r>
              <w:rPr>
                <w:rFonts w:ascii="Liberation Sans Narrow"/>
                <w:i/>
                <w:sz w:val="20"/>
              </w:rPr>
              <w:t>used</w:t>
            </w:r>
            <w:r>
              <w:rPr>
                <w:rFonts w:ascii="Liberation Sans Narrow"/>
                <w:i/>
                <w:spacing w:val="40"/>
                <w:sz w:val="20"/>
              </w:rPr>
              <w:t> </w:t>
            </w:r>
            <w:r>
              <w:rPr>
                <w:rFonts w:ascii="Liberation Sans Narrow"/>
                <w:i/>
                <w:sz w:val="20"/>
              </w:rPr>
              <w:t>to</w:t>
            </w:r>
            <w:r>
              <w:rPr>
                <w:rFonts w:ascii="Liberation Sans Narrow"/>
                <w:i/>
                <w:spacing w:val="39"/>
                <w:sz w:val="20"/>
              </w:rPr>
              <w:t> </w:t>
            </w:r>
            <w:r>
              <w:rPr>
                <w:rFonts w:ascii="Liberation Sans Narrow"/>
                <w:i/>
                <w:sz w:val="20"/>
              </w:rPr>
              <w:t>mix</w:t>
            </w:r>
            <w:r>
              <w:rPr>
                <w:rFonts w:ascii="Liberation Sans Narrow"/>
                <w:i/>
                <w:spacing w:val="39"/>
                <w:sz w:val="20"/>
              </w:rPr>
              <w:t> </w:t>
            </w:r>
            <w:r>
              <w:rPr>
                <w:rFonts w:ascii="Liberation Sans Narrow"/>
                <w:i/>
                <w:sz w:val="20"/>
              </w:rPr>
              <w:t>mortar</w:t>
            </w:r>
            <w:r>
              <w:rPr>
                <w:rFonts w:ascii="Liberation Sans Narrow"/>
                <w:i/>
                <w:spacing w:val="36"/>
                <w:sz w:val="20"/>
              </w:rPr>
              <w:t> </w:t>
            </w:r>
            <w:r>
              <w:rPr>
                <w:rFonts w:ascii="Liberation Sans Narrow"/>
                <w:i/>
                <w:sz w:val="20"/>
              </w:rPr>
              <w:t>quickly</w:t>
            </w:r>
            <w:r>
              <w:rPr>
                <w:rFonts w:ascii="Liberation Sans Narrow"/>
                <w:i/>
                <w:spacing w:val="36"/>
                <w:sz w:val="20"/>
              </w:rPr>
              <w:t> </w:t>
            </w:r>
            <w:r>
              <w:rPr>
                <w:rFonts w:ascii="Liberation Sans Narrow"/>
                <w:i/>
                <w:sz w:val="20"/>
              </w:rPr>
              <w:t>and</w:t>
            </w:r>
            <w:r>
              <w:rPr>
                <w:rFonts w:ascii="Liberation Sans Narrow"/>
                <w:i/>
                <w:sz w:val="20"/>
              </w:rPr>
              <w:t> efficiently. This tool is particularly useful for larger projects where a lot of mortar is needed.</w:t>
            </w:r>
          </w:p>
          <w:p>
            <w:pPr>
              <w:pStyle w:val="TableParagraph"/>
              <w:spacing w:before="1"/>
              <w:ind w:left="0"/>
              <w:rPr>
                <w:sz w:val="20"/>
              </w:rPr>
            </w:pPr>
          </w:p>
          <w:p>
            <w:pPr>
              <w:pStyle w:val="TableParagraph"/>
              <w:spacing w:line="242" w:lineRule="auto" w:before="1"/>
              <w:rPr>
                <w:rFonts w:ascii="Liberation Sans Narrow"/>
                <w:i/>
                <w:sz w:val="20"/>
              </w:rPr>
            </w:pPr>
            <w:r>
              <w:rPr>
                <w:rFonts w:ascii="Liberation Sans Narrow"/>
                <w:i/>
                <w:w w:val="105"/>
                <w:sz w:val="20"/>
              </w:rPr>
              <w:t>Spirit</w:t>
            </w:r>
            <w:r>
              <w:rPr>
                <w:rFonts w:ascii="Liberation Sans Narrow"/>
                <w:i/>
                <w:spacing w:val="-11"/>
                <w:w w:val="105"/>
                <w:sz w:val="20"/>
              </w:rPr>
              <w:t> </w:t>
            </w:r>
            <w:r>
              <w:rPr>
                <w:rFonts w:ascii="Liberation Sans Narrow"/>
                <w:i/>
                <w:w w:val="105"/>
                <w:sz w:val="20"/>
              </w:rPr>
              <w:t>level:</w:t>
            </w:r>
            <w:r>
              <w:rPr>
                <w:rFonts w:ascii="Liberation Sans Narrow"/>
                <w:i/>
                <w:spacing w:val="-11"/>
                <w:w w:val="105"/>
                <w:sz w:val="20"/>
              </w:rPr>
              <w:t> </w:t>
            </w:r>
            <w:r>
              <w:rPr>
                <w:rFonts w:ascii="Liberation Sans Narrow"/>
                <w:i/>
                <w:w w:val="105"/>
                <w:sz w:val="20"/>
              </w:rPr>
              <w:t>A</w:t>
            </w:r>
            <w:r>
              <w:rPr>
                <w:rFonts w:ascii="Liberation Sans Narrow"/>
                <w:i/>
                <w:spacing w:val="-12"/>
                <w:w w:val="105"/>
                <w:sz w:val="20"/>
              </w:rPr>
              <w:t> </w:t>
            </w:r>
            <w:r>
              <w:rPr>
                <w:rFonts w:ascii="Liberation Sans Narrow"/>
                <w:i/>
                <w:w w:val="105"/>
                <w:sz w:val="20"/>
              </w:rPr>
              <w:t>spirit</w:t>
            </w:r>
            <w:r>
              <w:rPr>
                <w:rFonts w:ascii="Liberation Sans Narrow"/>
                <w:i/>
                <w:spacing w:val="-11"/>
                <w:w w:val="105"/>
                <w:sz w:val="20"/>
              </w:rPr>
              <w:t> </w:t>
            </w:r>
            <w:r>
              <w:rPr>
                <w:rFonts w:ascii="Liberation Sans Narrow"/>
                <w:i/>
                <w:w w:val="105"/>
                <w:sz w:val="20"/>
              </w:rPr>
              <w:t>level</w:t>
            </w:r>
            <w:r>
              <w:rPr>
                <w:rFonts w:ascii="Liberation Sans Narrow"/>
                <w:i/>
                <w:spacing w:val="-11"/>
                <w:w w:val="105"/>
                <w:sz w:val="20"/>
              </w:rPr>
              <w:t> </w:t>
            </w:r>
            <w:r>
              <w:rPr>
                <w:rFonts w:ascii="Liberation Sans Narrow"/>
                <w:i/>
                <w:w w:val="105"/>
                <w:sz w:val="20"/>
              </w:rPr>
              <w:t>is</w:t>
            </w:r>
            <w:r>
              <w:rPr>
                <w:rFonts w:ascii="Liberation Sans Narrow"/>
                <w:i/>
                <w:spacing w:val="-12"/>
                <w:w w:val="105"/>
                <w:sz w:val="20"/>
              </w:rPr>
              <w:t> </w:t>
            </w:r>
            <w:r>
              <w:rPr>
                <w:rFonts w:ascii="Liberation Sans Narrow"/>
                <w:i/>
                <w:w w:val="105"/>
                <w:sz w:val="20"/>
              </w:rPr>
              <w:t>used</w:t>
            </w:r>
            <w:r>
              <w:rPr>
                <w:rFonts w:ascii="Liberation Sans Narrow"/>
                <w:i/>
                <w:spacing w:val="-9"/>
                <w:w w:val="105"/>
                <w:sz w:val="20"/>
              </w:rPr>
              <w:t> </w:t>
            </w:r>
            <w:r>
              <w:rPr>
                <w:rFonts w:ascii="Liberation Sans Narrow"/>
                <w:i/>
                <w:w w:val="105"/>
                <w:sz w:val="20"/>
              </w:rPr>
              <w:t>to</w:t>
            </w:r>
            <w:r>
              <w:rPr>
                <w:rFonts w:ascii="Liberation Sans Narrow"/>
                <w:i/>
                <w:spacing w:val="-11"/>
                <w:w w:val="105"/>
                <w:sz w:val="20"/>
              </w:rPr>
              <w:t> </w:t>
            </w:r>
            <w:r>
              <w:rPr>
                <w:rFonts w:ascii="Liberation Sans Narrow"/>
                <w:i/>
                <w:w w:val="105"/>
                <w:sz w:val="20"/>
              </w:rPr>
              <w:t>ensure</w:t>
            </w:r>
            <w:r>
              <w:rPr>
                <w:rFonts w:ascii="Liberation Sans Narrow"/>
                <w:i/>
                <w:spacing w:val="-10"/>
                <w:w w:val="105"/>
                <w:sz w:val="20"/>
              </w:rPr>
              <w:t> </w:t>
            </w:r>
            <w:r>
              <w:rPr>
                <w:rFonts w:ascii="Liberation Sans Narrow"/>
                <w:i/>
                <w:w w:val="105"/>
                <w:sz w:val="20"/>
              </w:rPr>
              <w:t>that</w:t>
            </w:r>
            <w:r>
              <w:rPr>
                <w:rFonts w:ascii="Liberation Sans Narrow"/>
                <w:i/>
                <w:spacing w:val="-10"/>
                <w:w w:val="105"/>
                <w:sz w:val="20"/>
              </w:rPr>
              <w:t> </w:t>
            </w:r>
            <w:r>
              <w:rPr>
                <w:rFonts w:ascii="Liberation Sans Narrow"/>
                <w:i/>
                <w:w w:val="105"/>
                <w:sz w:val="20"/>
              </w:rPr>
              <w:t>the</w:t>
            </w:r>
            <w:r>
              <w:rPr>
                <w:rFonts w:ascii="Liberation Sans Narrow"/>
                <w:i/>
                <w:spacing w:val="-12"/>
                <w:w w:val="105"/>
                <w:sz w:val="20"/>
              </w:rPr>
              <w:t> </w:t>
            </w:r>
            <w:r>
              <w:rPr>
                <w:rFonts w:ascii="Liberation Sans Narrow"/>
                <w:i/>
                <w:w w:val="105"/>
                <w:sz w:val="20"/>
              </w:rPr>
              <w:t>blocks</w:t>
            </w:r>
            <w:r>
              <w:rPr>
                <w:rFonts w:ascii="Liberation Sans Narrow"/>
                <w:i/>
                <w:spacing w:val="-12"/>
                <w:w w:val="105"/>
                <w:sz w:val="20"/>
              </w:rPr>
              <w:t> </w:t>
            </w:r>
            <w:r>
              <w:rPr>
                <w:rFonts w:ascii="Liberation Sans Narrow"/>
                <w:i/>
                <w:w w:val="105"/>
                <w:sz w:val="20"/>
              </w:rPr>
              <w:t>are</w:t>
            </w:r>
            <w:r>
              <w:rPr>
                <w:rFonts w:ascii="Liberation Sans Narrow"/>
                <w:i/>
                <w:spacing w:val="-12"/>
                <w:w w:val="105"/>
                <w:sz w:val="20"/>
              </w:rPr>
              <w:t> </w:t>
            </w:r>
            <w:r>
              <w:rPr>
                <w:rFonts w:ascii="Liberation Sans Narrow"/>
                <w:i/>
                <w:w w:val="105"/>
                <w:sz w:val="20"/>
              </w:rPr>
              <w:t>level</w:t>
            </w:r>
            <w:r>
              <w:rPr>
                <w:rFonts w:ascii="Liberation Sans Narrow"/>
                <w:i/>
                <w:spacing w:val="-11"/>
                <w:w w:val="105"/>
                <w:sz w:val="20"/>
              </w:rPr>
              <w:t> </w:t>
            </w:r>
            <w:r>
              <w:rPr>
                <w:rFonts w:ascii="Liberation Sans Narrow"/>
                <w:i/>
                <w:w w:val="105"/>
                <w:sz w:val="20"/>
              </w:rPr>
              <w:t>and</w:t>
            </w:r>
            <w:r>
              <w:rPr>
                <w:rFonts w:ascii="Liberation Sans Narrow"/>
                <w:i/>
                <w:w w:val="105"/>
                <w:sz w:val="20"/>
              </w:rPr>
              <w:t> plumb. This tool is essential for ensuring that the finished wall is structurally sound.</w:t>
            </w:r>
          </w:p>
          <w:p>
            <w:pPr>
              <w:pStyle w:val="TableParagraph"/>
              <w:spacing w:line="242" w:lineRule="auto" w:before="231"/>
              <w:rPr>
                <w:sz w:val="20"/>
              </w:rPr>
            </w:pPr>
            <w:r>
              <w:rPr>
                <w:rFonts w:ascii="Liberation Sans Narrow"/>
                <w:i/>
                <w:w w:val="105"/>
                <w:sz w:val="20"/>
              </w:rPr>
              <w:t>Brick</w:t>
            </w:r>
            <w:r>
              <w:rPr>
                <w:rFonts w:ascii="Liberation Sans Narrow"/>
                <w:i/>
                <w:spacing w:val="-4"/>
                <w:w w:val="105"/>
                <w:sz w:val="20"/>
              </w:rPr>
              <w:t> </w:t>
            </w:r>
            <w:r>
              <w:rPr>
                <w:rFonts w:ascii="Liberation Sans Narrow"/>
                <w:i/>
                <w:w w:val="105"/>
                <w:sz w:val="20"/>
              </w:rPr>
              <w:t>hammer:</w:t>
            </w:r>
            <w:r>
              <w:rPr>
                <w:rFonts w:ascii="Liberation Sans Narrow"/>
                <w:i/>
                <w:spacing w:val="-3"/>
                <w:w w:val="105"/>
                <w:sz w:val="20"/>
              </w:rPr>
              <w:t> </w:t>
            </w:r>
            <w:r>
              <w:rPr>
                <w:rFonts w:ascii="Liberation Sans Narrow"/>
                <w:i/>
                <w:w w:val="105"/>
                <w:sz w:val="20"/>
              </w:rPr>
              <w:t>A</w:t>
            </w:r>
            <w:r>
              <w:rPr>
                <w:rFonts w:ascii="Liberation Sans Narrow"/>
                <w:i/>
                <w:spacing w:val="-5"/>
                <w:w w:val="105"/>
                <w:sz w:val="20"/>
              </w:rPr>
              <w:t> </w:t>
            </w:r>
            <w:r>
              <w:rPr>
                <w:rFonts w:ascii="Liberation Sans Narrow"/>
                <w:i/>
                <w:w w:val="105"/>
                <w:sz w:val="20"/>
              </w:rPr>
              <w:t>brick</w:t>
            </w:r>
            <w:r>
              <w:rPr>
                <w:rFonts w:ascii="Liberation Sans Narrow"/>
                <w:i/>
                <w:spacing w:val="-4"/>
                <w:w w:val="105"/>
                <w:sz w:val="20"/>
              </w:rPr>
              <w:t> </w:t>
            </w:r>
            <w:r>
              <w:rPr>
                <w:rFonts w:ascii="Liberation Sans Narrow"/>
                <w:i/>
                <w:w w:val="105"/>
                <w:sz w:val="20"/>
              </w:rPr>
              <w:t>hammer is</w:t>
            </w:r>
            <w:r>
              <w:rPr>
                <w:rFonts w:ascii="Liberation Sans Narrow"/>
                <w:i/>
                <w:spacing w:val="-5"/>
                <w:w w:val="105"/>
                <w:sz w:val="20"/>
              </w:rPr>
              <w:t> </w:t>
            </w:r>
            <w:r>
              <w:rPr>
                <w:rFonts w:ascii="Liberation Sans Narrow"/>
                <w:i/>
                <w:w w:val="105"/>
                <w:sz w:val="20"/>
              </w:rPr>
              <w:t>used</w:t>
            </w:r>
            <w:r>
              <w:rPr>
                <w:rFonts w:ascii="Liberation Sans Narrow"/>
                <w:i/>
                <w:spacing w:val="-4"/>
                <w:w w:val="105"/>
                <w:sz w:val="20"/>
              </w:rPr>
              <w:t> </w:t>
            </w:r>
            <w:r>
              <w:rPr>
                <w:rFonts w:ascii="Liberation Sans Narrow"/>
                <w:i/>
                <w:w w:val="105"/>
                <w:sz w:val="20"/>
              </w:rPr>
              <w:t>to</w:t>
            </w:r>
            <w:r>
              <w:rPr>
                <w:rFonts w:ascii="Liberation Sans Narrow"/>
                <w:i/>
                <w:spacing w:val="-2"/>
                <w:w w:val="105"/>
                <w:sz w:val="20"/>
              </w:rPr>
              <w:t> </w:t>
            </w:r>
            <w:r>
              <w:rPr>
                <w:rFonts w:ascii="Liberation Sans Narrow"/>
                <w:i/>
                <w:w w:val="105"/>
                <w:sz w:val="20"/>
              </w:rPr>
              <w:t>trim</w:t>
            </w:r>
            <w:r>
              <w:rPr>
                <w:rFonts w:ascii="Liberation Sans Narrow"/>
                <w:i/>
                <w:spacing w:val="-3"/>
                <w:w w:val="105"/>
                <w:sz w:val="20"/>
              </w:rPr>
              <w:t> </w:t>
            </w:r>
            <w:r>
              <w:rPr>
                <w:rFonts w:ascii="Liberation Sans Narrow"/>
                <w:i/>
                <w:w w:val="105"/>
                <w:sz w:val="20"/>
              </w:rPr>
              <w:t>and</w:t>
            </w:r>
            <w:r>
              <w:rPr>
                <w:rFonts w:ascii="Liberation Sans Narrow"/>
                <w:i/>
                <w:spacing w:val="-1"/>
                <w:w w:val="105"/>
                <w:sz w:val="20"/>
              </w:rPr>
              <w:t> </w:t>
            </w:r>
            <w:r>
              <w:rPr>
                <w:rFonts w:ascii="Liberation Sans Narrow"/>
                <w:i/>
                <w:w w:val="105"/>
                <w:sz w:val="20"/>
              </w:rPr>
              <w:t>shape</w:t>
            </w:r>
            <w:r>
              <w:rPr>
                <w:rFonts w:ascii="Liberation Sans Narrow"/>
                <w:i/>
                <w:spacing w:val="-5"/>
                <w:w w:val="105"/>
                <w:sz w:val="20"/>
              </w:rPr>
              <w:t> </w:t>
            </w:r>
            <w:r>
              <w:rPr>
                <w:rFonts w:ascii="Liberation Sans Narrow"/>
                <w:i/>
                <w:w w:val="105"/>
                <w:sz w:val="20"/>
              </w:rPr>
              <w:t>blocks</w:t>
            </w:r>
            <w:r>
              <w:rPr>
                <w:rFonts w:ascii="Liberation Sans Narrow"/>
                <w:i/>
                <w:spacing w:val="-3"/>
                <w:w w:val="105"/>
                <w:sz w:val="20"/>
              </w:rPr>
              <w:t> </w:t>
            </w:r>
            <w:r>
              <w:rPr>
                <w:rFonts w:ascii="Liberation Sans Narrow"/>
                <w:i/>
                <w:w w:val="105"/>
                <w:sz w:val="20"/>
              </w:rPr>
              <w:t>to</w:t>
            </w:r>
            <w:r>
              <w:rPr>
                <w:rFonts w:ascii="Liberation Sans Narrow"/>
                <w:i/>
                <w:spacing w:val="-4"/>
                <w:w w:val="105"/>
                <w:sz w:val="20"/>
              </w:rPr>
              <w:t> </w:t>
            </w:r>
            <w:r>
              <w:rPr>
                <w:rFonts w:ascii="Liberation Sans Narrow"/>
                <w:i/>
                <w:w w:val="105"/>
                <w:sz w:val="20"/>
              </w:rPr>
              <w:t>fit</w:t>
            </w:r>
            <w:r>
              <w:rPr>
                <w:rFonts w:ascii="Liberation Sans Narrow"/>
                <w:i/>
                <w:w w:val="105"/>
                <w:sz w:val="20"/>
              </w:rPr>
              <w:t> around obstacles or to create a specific shape or size</w:t>
            </w:r>
            <w:r>
              <w:rPr>
                <w:w w:val="105"/>
                <w:sz w:val="20"/>
              </w:rPr>
              <w:t>.</w:t>
            </w:r>
          </w:p>
          <w:p>
            <w:pPr>
              <w:pStyle w:val="TableParagraph"/>
              <w:spacing w:before="19"/>
              <w:ind w:left="0"/>
              <w:rPr>
                <w:sz w:val="20"/>
              </w:rPr>
            </w:pPr>
          </w:p>
          <w:p>
            <w:pPr>
              <w:pStyle w:val="TableParagraph"/>
              <w:ind w:right="288"/>
              <w:rPr>
                <w:rFonts w:ascii="Liberation Sans Narrow"/>
                <w:i/>
                <w:sz w:val="22"/>
              </w:rPr>
            </w:pPr>
            <w:r>
              <w:rPr>
                <w:rFonts w:ascii="Liberation Sans Narrow"/>
                <w:i/>
                <w:sz w:val="22"/>
              </w:rPr>
              <w:t>Chisel: A chisel is used to cut and shape blocks as needed. This</w:t>
            </w:r>
            <w:r>
              <w:rPr>
                <w:rFonts w:ascii="Liberation Sans Narrow"/>
                <w:i/>
                <w:spacing w:val="40"/>
                <w:sz w:val="22"/>
              </w:rPr>
              <w:t> </w:t>
            </w:r>
            <w:r>
              <w:rPr>
                <w:rFonts w:ascii="Liberation Sans Narrow"/>
                <w:i/>
                <w:sz w:val="22"/>
              </w:rPr>
              <w:t>tool can be particularly useful when trying to make precise cuts or </w:t>
            </w:r>
            <w:r>
              <w:rPr>
                <w:rFonts w:ascii="Liberation Sans Narrow"/>
                <w:i/>
                <w:spacing w:val="-2"/>
                <w:sz w:val="22"/>
              </w:rPr>
              <w:t>shapes.</w:t>
            </w:r>
          </w:p>
        </w:tc>
        <w:tc>
          <w:tcPr>
            <w:tcW w:w="1841" w:type="dxa"/>
            <w:gridSpan w:val="2"/>
          </w:tcPr>
          <w:p>
            <w:pPr>
              <w:pStyle w:val="TableParagraph"/>
              <w:spacing w:line="233" w:lineRule="exact"/>
              <w:ind w:left="109"/>
              <w:rPr>
                <w:sz w:val="22"/>
              </w:rPr>
            </w:pPr>
            <w:r>
              <w:rPr>
                <w:w w:val="90"/>
                <w:sz w:val="22"/>
              </w:rPr>
              <w:t>Pictures</w:t>
            </w:r>
            <w:r>
              <w:rPr>
                <w:spacing w:val="-4"/>
                <w:w w:val="90"/>
                <w:sz w:val="22"/>
              </w:rPr>
              <w:t> </w:t>
            </w:r>
            <w:r>
              <w:rPr>
                <w:spacing w:val="-5"/>
                <w:sz w:val="22"/>
              </w:rPr>
              <w:t>and</w:t>
            </w:r>
          </w:p>
          <w:p>
            <w:pPr>
              <w:pStyle w:val="TableParagraph"/>
              <w:spacing w:line="255" w:lineRule="exact"/>
              <w:ind w:left="109"/>
              <w:rPr>
                <w:sz w:val="22"/>
              </w:rPr>
            </w:pPr>
            <w:r>
              <w:rPr>
                <w:w w:val="90"/>
                <w:sz w:val="22"/>
              </w:rPr>
              <w:t>charts</w:t>
            </w:r>
            <w:r>
              <w:rPr>
                <w:spacing w:val="-5"/>
                <w:w w:val="90"/>
                <w:sz w:val="22"/>
              </w:rPr>
              <w:t> </w:t>
            </w:r>
            <w:r>
              <w:rPr>
                <w:w w:val="90"/>
                <w:sz w:val="22"/>
              </w:rPr>
              <w:t>of</w:t>
            </w:r>
            <w:r>
              <w:rPr>
                <w:spacing w:val="-2"/>
                <w:w w:val="90"/>
                <w:sz w:val="22"/>
              </w:rPr>
              <w:t> </w:t>
            </w:r>
            <w:r>
              <w:rPr>
                <w:spacing w:val="-4"/>
                <w:w w:val="90"/>
                <w:sz w:val="22"/>
              </w:rPr>
              <w:t>food</w:t>
            </w:r>
          </w:p>
        </w:tc>
      </w:tr>
    </w:tbl>
    <w:p>
      <w:pPr>
        <w:spacing w:after="0" w:line="255" w:lineRule="exact"/>
        <w:rPr>
          <w:sz w:val="22"/>
        </w:rPr>
        <w:sectPr>
          <w:type w:val="continuous"/>
          <w:pgSz w:w="12240" w:h="15840"/>
          <w:pgMar w:top="720" w:bottom="280" w:left="1460" w:right="1040"/>
        </w:sectPr>
      </w:pPr>
    </w:p>
    <w:tbl>
      <w:tblPr>
        <w:tblW w:w="0" w:type="auto"/>
        <w:jc w:val="left"/>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85"/>
        <w:gridCol w:w="5673"/>
        <w:gridCol w:w="1841"/>
      </w:tblGrid>
      <w:tr>
        <w:trPr>
          <w:trHeight w:val="3825" w:hRule="atLeast"/>
        </w:trPr>
        <w:tc>
          <w:tcPr>
            <w:tcW w:w="1985" w:type="dxa"/>
          </w:tcPr>
          <w:p>
            <w:pPr>
              <w:pStyle w:val="TableParagraph"/>
              <w:ind w:left="0"/>
              <w:rPr>
                <w:rFonts w:ascii="Times New Roman"/>
                <w:sz w:val="22"/>
              </w:rPr>
            </w:pPr>
          </w:p>
        </w:tc>
        <w:tc>
          <w:tcPr>
            <w:tcW w:w="5673" w:type="dxa"/>
          </w:tcPr>
          <w:p>
            <w:pPr>
              <w:pStyle w:val="TableParagraph"/>
              <w:spacing w:line="228" w:lineRule="exact"/>
              <w:rPr>
                <w:rFonts w:ascii="Liberation Sans Narrow"/>
                <w:i/>
                <w:sz w:val="22"/>
              </w:rPr>
            </w:pPr>
            <w:r>
              <w:rPr>
                <w:rFonts w:ascii="Liberation Sans Narrow"/>
                <w:i/>
                <w:sz w:val="22"/>
              </w:rPr>
              <w:t>Mason's</w:t>
            </w:r>
            <w:r>
              <w:rPr>
                <w:rFonts w:ascii="Liberation Sans Narrow"/>
                <w:i/>
                <w:spacing w:val="8"/>
                <w:sz w:val="22"/>
              </w:rPr>
              <w:t> </w:t>
            </w:r>
            <w:r>
              <w:rPr>
                <w:rFonts w:ascii="Liberation Sans Narrow"/>
                <w:i/>
                <w:sz w:val="22"/>
              </w:rPr>
              <w:t>line:</w:t>
            </w:r>
            <w:r>
              <w:rPr>
                <w:rFonts w:ascii="Liberation Sans Narrow"/>
                <w:i/>
                <w:spacing w:val="10"/>
                <w:sz w:val="22"/>
              </w:rPr>
              <w:t> </w:t>
            </w:r>
            <w:r>
              <w:rPr>
                <w:rFonts w:ascii="Liberation Sans Narrow"/>
                <w:i/>
                <w:sz w:val="22"/>
              </w:rPr>
              <w:t>A</w:t>
            </w:r>
            <w:r>
              <w:rPr>
                <w:rFonts w:ascii="Liberation Sans Narrow"/>
                <w:i/>
                <w:spacing w:val="10"/>
                <w:sz w:val="22"/>
              </w:rPr>
              <w:t> </w:t>
            </w:r>
            <w:r>
              <w:rPr>
                <w:rFonts w:ascii="Liberation Sans Narrow"/>
                <w:i/>
                <w:sz w:val="22"/>
              </w:rPr>
              <w:t>mason's</w:t>
            </w:r>
            <w:r>
              <w:rPr>
                <w:rFonts w:ascii="Liberation Sans Narrow"/>
                <w:i/>
                <w:spacing w:val="9"/>
                <w:sz w:val="22"/>
              </w:rPr>
              <w:t> </w:t>
            </w:r>
            <w:r>
              <w:rPr>
                <w:rFonts w:ascii="Liberation Sans Narrow"/>
                <w:i/>
                <w:sz w:val="22"/>
              </w:rPr>
              <w:t>line</w:t>
            </w:r>
            <w:r>
              <w:rPr>
                <w:rFonts w:ascii="Liberation Sans Narrow"/>
                <w:i/>
                <w:spacing w:val="10"/>
                <w:sz w:val="22"/>
              </w:rPr>
              <w:t> </w:t>
            </w:r>
            <w:r>
              <w:rPr>
                <w:rFonts w:ascii="Liberation Sans Narrow"/>
                <w:i/>
                <w:sz w:val="22"/>
              </w:rPr>
              <w:t>is</w:t>
            </w:r>
            <w:r>
              <w:rPr>
                <w:rFonts w:ascii="Liberation Sans Narrow"/>
                <w:i/>
                <w:spacing w:val="10"/>
                <w:sz w:val="22"/>
              </w:rPr>
              <w:t> </w:t>
            </w:r>
            <w:r>
              <w:rPr>
                <w:rFonts w:ascii="Liberation Sans Narrow"/>
                <w:i/>
                <w:sz w:val="22"/>
              </w:rPr>
              <w:t>used</w:t>
            </w:r>
            <w:r>
              <w:rPr>
                <w:rFonts w:ascii="Liberation Sans Narrow"/>
                <w:i/>
                <w:spacing w:val="10"/>
                <w:sz w:val="22"/>
              </w:rPr>
              <w:t> </w:t>
            </w:r>
            <w:r>
              <w:rPr>
                <w:rFonts w:ascii="Liberation Sans Narrow"/>
                <w:i/>
                <w:sz w:val="22"/>
              </w:rPr>
              <w:t>to</w:t>
            </w:r>
            <w:r>
              <w:rPr>
                <w:rFonts w:ascii="Liberation Sans Narrow"/>
                <w:i/>
                <w:spacing w:val="7"/>
                <w:sz w:val="22"/>
              </w:rPr>
              <w:t> </w:t>
            </w:r>
            <w:r>
              <w:rPr>
                <w:rFonts w:ascii="Liberation Sans Narrow"/>
                <w:i/>
                <w:sz w:val="22"/>
              </w:rPr>
              <w:t>ensure</w:t>
            </w:r>
            <w:r>
              <w:rPr>
                <w:rFonts w:ascii="Liberation Sans Narrow"/>
                <w:i/>
                <w:spacing w:val="8"/>
                <w:sz w:val="22"/>
              </w:rPr>
              <w:t> </w:t>
            </w:r>
            <w:r>
              <w:rPr>
                <w:rFonts w:ascii="Liberation Sans Narrow"/>
                <w:i/>
                <w:sz w:val="22"/>
              </w:rPr>
              <w:t>that</w:t>
            </w:r>
            <w:r>
              <w:rPr>
                <w:rFonts w:ascii="Liberation Sans Narrow"/>
                <w:i/>
                <w:spacing w:val="8"/>
                <w:sz w:val="22"/>
              </w:rPr>
              <w:t> </w:t>
            </w:r>
            <w:r>
              <w:rPr>
                <w:rFonts w:ascii="Liberation Sans Narrow"/>
                <w:i/>
                <w:sz w:val="22"/>
              </w:rPr>
              <w:t>the</w:t>
            </w:r>
            <w:r>
              <w:rPr>
                <w:rFonts w:ascii="Liberation Sans Narrow"/>
                <w:i/>
                <w:spacing w:val="9"/>
                <w:sz w:val="22"/>
              </w:rPr>
              <w:t> </w:t>
            </w:r>
            <w:r>
              <w:rPr>
                <w:rFonts w:ascii="Liberation Sans Narrow"/>
                <w:i/>
                <w:sz w:val="22"/>
              </w:rPr>
              <w:t>blocks</w:t>
            </w:r>
            <w:r>
              <w:rPr>
                <w:rFonts w:ascii="Liberation Sans Narrow"/>
                <w:i/>
                <w:spacing w:val="11"/>
                <w:sz w:val="22"/>
              </w:rPr>
              <w:t> </w:t>
            </w:r>
            <w:r>
              <w:rPr>
                <w:rFonts w:ascii="Liberation Sans Narrow"/>
                <w:i/>
                <w:spacing w:val="-5"/>
                <w:sz w:val="22"/>
              </w:rPr>
              <w:t>are</w:t>
            </w:r>
          </w:p>
          <w:p>
            <w:pPr>
              <w:pStyle w:val="TableParagraph"/>
              <w:spacing w:before="2"/>
              <w:ind w:right="217"/>
              <w:rPr>
                <w:rFonts w:ascii="Liberation Sans Narrow"/>
                <w:i/>
                <w:sz w:val="22"/>
              </w:rPr>
            </w:pPr>
            <w:r>
              <w:rPr>
                <w:rFonts w:ascii="Liberation Sans Narrow"/>
                <w:i/>
                <w:w w:val="105"/>
                <w:sz w:val="22"/>
              </w:rPr>
              <w:t>laid</w:t>
            </w:r>
            <w:r>
              <w:rPr>
                <w:rFonts w:ascii="Liberation Sans Narrow"/>
                <w:i/>
                <w:spacing w:val="-9"/>
                <w:w w:val="105"/>
                <w:sz w:val="22"/>
              </w:rPr>
              <w:t> </w:t>
            </w:r>
            <w:r>
              <w:rPr>
                <w:rFonts w:ascii="Liberation Sans Narrow"/>
                <w:i/>
                <w:w w:val="105"/>
                <w:sz w:val="22"/>
              </w:rPr>
              <w:t>in</w:t>
            </w:r>
            <w:r>
              <w:rPr>
                <w:rFonts w:ascii="Liberation Sans Narrow"/>
                <w:i/>
                <w:spacing w:val="-9"/>
                <w:w w:val="105"/>
                <w:sz w:val="22"/>
              </w:rPr>
              <w:t> </w:t>
            </w:r>
            <w:r>
              <w:rPr>
                <w:rFonts w:ascii="Liberation Sans Narrow"/>
                <w:i/>
                <w:w w:val="105"/>
                <w:sz w:val="22"/>
              </w:rPr>
              <w:t>a</w:t>
            </w:r>
            <w:r>
              <w:rPr>
                <w:rFonts w:ascii="Liberation Sans Narrow"/>
                <w:i/>
                <w:spacing w:val="-9"/>
                <w:w w:val="105"/>
                <w:sz w:val="22"/>
              </w:rPr>
              <w:t> </w:t>
            </w:r>
            <w:r>
              <w:rPr>
                <w:rFonts w:ascii="Liberation Sans Narrow"/>
                <w:i/>
                <w:w w:val="105"/>
                <w:sz w:val="22"/>
              </w:rPr>
              <w:t>straight</w:t>
            </w:r>
            <w:r>
              <w:rPr>
                <w:rFonts w:ascii="Liberation Sans Narrow"/>
                <w:i/>
                <w:spacing w:val="-9"/>
                <w:w w:val="105"/>
                <w:sz w:val="22"/>
              </w:rPr>
              <w:t> </w:t>
            </w:r>
            <w:r>
              <w:rPr>
                <w:rFonts w:ascii="Liberation Sans Narrow"/>
                <w:i/>
                <w:w w:val="105"/>
                <w:sz w:val="22"/>
              </w:rPr>
              <w:t>line.</w:t>
            </w:r>
            <w:r>
              <w:rPr>
                <w:rFonts w:ascii="Liberation Sans Narrow"/>
                <w:i/>
                <w:spacing w:val="-9"/>
                <w:w w:val="105"/>
                <w:sz w:val="22"/>
              </w:rPr>
              <w:t> </w:t>
            </w:r>
            <w:r>
              <w:rPr>
                <w:rFonts w:ascii="Liberation Sans Narrow"/>
                <w:i/>
                <w:w w:val="105"/>
                <w:sz w:val="22"/>
              </w:rPr>
              <w:t>This</w:t>
            </w:r>
            <w:r>
              <w:rPr>
                <w:rFonts w:ascii="Liberation Sans Narrow"/>
                <w:i/>
                <w:spacing w:val="-9"/>
                <w:w w:val="105"/>
                <w:sz w:val="22"/>
              </w:rPr>
              <w:t> </w:t>
            </w:r>
            <w:r>
              <w:rPr>
                <w:rFonts w:ascii="Liberation Sans Narrow"/>
                <w:i/>
                <w:w w:val="105"/>
                <w:sz w:val="22"/>
              </w:rPr>
              <w:t>tool</w:t>
            </w:r>
            <w:r>
              <w:rPr>
                <w:rFonts w:ascii="Liberation Sans Narrow"/>
                <w:i/>
                <w:spacing w:val="-9"/>
                <w:w w:val="105"/>
                <w:sz w:val="22"/>
              </w:rPr>
              <w:t> </w:t>
            </w:r>
            <w:r>
              <w:rPr>
                <w:rFonts w:ascii="Liberation Sans Narrow"/>
                <w:i/>
                <w:w w:val="105"/>
                <w:sz w:val="22"/>
              </w:rPr>
              <w:t>is</w:t>
            </w:r>
            <w:r>
              <w:rPr>
                <w:rFonts w:ascii="Liberation Sans Narrow"/>
                <w:i/>
                <w:spacing w:val="-9"/>
                <w:w w:val="105"/>
                <w:sz w:val="22"/>
              </w:rPr>
              <w:t> </w:t>
            </w:r>
            <w:r>
              <w:rPr>
                <w:rFonts w:ascii="Liberation Sans Narrow"/>
                <w:i/>
                <w:w w:val="105"/>
                <w:sz w:val="22"/>
              </w:rPr>
              <w:t>particularly</w:t>
            </w:r>
            <w:r>
              <w:rPr>
                <w:rFonts w:ascii="Liberation Sans Narrow"/>
                <w:i/>
                <w:spacing w:val="-9"/>
                <w:w w:val="105"/>
                <w:sz w:val="22"/>
              </w:rPr>
              <w:t> </w:t>
            </w:r>
            <w:r>
              <w:rPr>
                <w:rFonts w:ascii="Liberation Sans Narrow"/>
                <w:i/>
                <w:w w:val="105"/>
                <w:sz w:val="22"/>
              </w:rPr>
              <w:t>useful</w:t>
            </w:r>
            <w:r>
              <w:rPr>
                <w:rFonts w:ascii="Liberation Sans Narrow"/>
                <w:i/>
                <w:spacing w:val="-9"/>
                <w:w w:val="105"/>
                <w:sz w:val="22"/>
              </w:rPr>
              <w:t> </w:t>
            </w:r>
            <w:r>
              <w:rPr>
                <w:rFonts w:ascii="Liberation Sans Narrow"/>
                <w:i/>
                <w:w w:val="105"/>
                <w:sz w:val="22"/>
              </w:rPr>
              <w:t>for</w:t>
            </w:r>
            <w:r>
              <w:rPr>
                <w:rFonts w:ascii="Liberation Sans Narrow"/>
                <w:i/>
                <w:spacing w:val="-11"/>
                <w:w w:val="105"/>
                <w:sz w:val="22"/>
              </w:rPr>
              <w:t> </w:t>
            </w:r>
            <w:r>
              <w:rPr>
                <w:rFonts w:ascii="Liberation Sans Narrow"/>
                <w:i/>
                <w:w w:val="105"/>
                <w:sz w:val="22"/>
              </w:rPr>
              <w:t>ensuring</w:t>
            </w:r>
            <w:r>
              <w:rPr>
                <w:rFonts w:ascii="Liberation Sans Narrow"/>
                <w:i/>
                <w:w w:val="105"/>
                <w:sz w:val="22"/>
              </w:rPr>
              <w:t> that the finished wall looks neat and tidy.</w:t>
            </w:r>
          </w:p>
          <w:p>
            <w:pPr>
              <w:pStyle w:val="TableParagraph"/>
              <w:spacing w:before="5"/>
              <w:ind w:left="0"/>
              <w:rPr>
                <w:sz w:val="22"/>
              </w:rPr>
            </w:pPr>
          </w:p>
          <w:p>
            <w:pPr>
              <w:pStyle w:val="TableParagraph"/>
              <w:ind w:right="217"/>
              <w:rPr>
                <w:rFonts w:ascii="Liberation Sans Narrow"/>
                <w:i/>
                <w:sz w:val="22"/>
              </w:rPr>
            </w:pPr>
            <w:r>
              <w:rPr>
                <w:rFonts w:ascii="Liberation Sans Narrow"/>
                <w:i/>
                <w:w w:val="105"/>
                <w:sz w:val="22"/>
              </w:rPr>
              <w:t>Jointer: A jointer is used</w:t>
            </w:r>
            <w:r>
              <w:rPr>
                <w:rFonts w:ascii="Liberation Sans Narrow"/>
                <w:i/>
                <w:spacing w:val="-1"/>
                <w:w w:val="105"/>
                <w:sz w:val="22"/>
              </w:rPr>
              <w:t> </w:t>
            </w:r>
            <w:r>
              <w:rPr>
                <w:rFonts w:ascii="Liberation Sans Narrow"/>
                <w:i/>
                <w:w w:val="105"/>
                <w:sz w:val="22"/>
              </w:rPr>
              <w:t>to finish the joints between the</w:t>
            </w:r>
            <w:r>
              <w:rPr>
                <w:rFonts w:ascii="Liberation Sans Narrow"/>
                <w:i/>
                <w:spacing w:val="-1"/>
                <w:w w:val="105"/>
                <w:sz w:val="22"/>
              </w:rPr>
              <w:t> </w:t>
            </w:r>
            <w:r>
              <w:rPr>
                <w:rFonts w:ascii="Liberation Sans Narrow"/>
                <w:i/>
                <w:w w:val="105"/>
                <w:sz w:val="22"/>
              </w:rPr>
              <w:t>blocks.</w:t>
            </w:r>
            <w:r>
              <w:rPr>
                <w:rFonts w:ascii="Liberation Sans Narrow"/>
                <w:i/>
                <w:w w:val="105"/>
                <w:sz w:val="22"/>
              </w:rPr>
              <w:t> This</w:t>
            </w:r>
            <w:r>
              <w:rPr>
                <w:rFonts w:ascii="Liberation Sans Narrow"/>
                <w:i/>
                <w:spacing w:val="-8"/>
                <w:w w:val="105"/>
                <w:sz w:val="22"/>
              </w:rPr>
              <w:t> </w:t>
            </w:r>
            <w:r>
              <w:rPr>
                <w:rFonts w:ascii="Liberation Sans Narrow"/>
                <w:i/>
                <w:w w:val="105"/>
                <w:sz w:val="22"/>
              </w:rPr>
              <w:t>tool</w:t>
            </w:r>
            <w:r>
              <w:rPr>
                <w:rFonts w:ascii="Liberation Sans Narrow"/>
                <w:i/>
                <w:spacing w:val="-10"/>
                <w:w w:val="105"/>
                <w:sz w:val="22"/>
              </w:rPr>
              <w:t> </w:t>
            </w:r>
            <w:r>
              <w:rPr>
                <w:rFonts w:ascii="Liberation Sans Narrow"/>
                <w:i/>
                <w:w w:val="105"/>
                <w:sz w:val="22"/>
              </w:rPr>
              <w:t>can</w:t>
            </w:r>
            <w:r>
              <w:rPr>
                <w:rFonts w:ascii="Liberation Sans Narrow"/>
                <w:i/>
                <w:spacing w:val="-12"/>
                <w:w w:val="105"/>
                <w:sz w:val="22"/>
              </w:rPr>
              <w:t> </w:t>
            </w:r>
            <w:r>
              <w:rPr>
                <w:rFonts w:ascii="Liberation Sans Narrow"/>
                <w:i/>
                <w:w w:val="105"/>
                <w:sz w:val="22"/>
              </w:rPr>
              <w:t>be</w:t>
            </w:r>
            <w:r>
              <w:rPr>
                <w:rFonts w:ascii="Liberation Sans Narrow"/>
                <w:i/>
                <w:spacing w:val="-10"/>
                <w:w w:val="105"/>
                <w:sz w:val="22"/>
              </w:rPr>
              <w:t> </w:t>
            </w:r>
            <w:r>
              <w:rPr>
                <w:rFonts w:ascii="Liberation Sans Narrow"/>
                <w:i/>
                <w:w w:val="105"/>
                <w:sz w:val="22"/>
              </w:rPr>
              <w:t>used</w:t>
            </w:r>
            <w:r>
              <w:rPr>
                <w:rFonts w:ascii="Liberation Sans Narrow"/>
                <w:i/>
                <w:spacing w:val="-10"/>
                <w:w w:val="105"/>
                <w:sz w:val="22"/>
              </w:rPr>
              <w:t> </w:t>
            </w:r>
            <w:r>
              <w:rPr>
                <w:rFonts w:ascii="Liberation Sans Narrow"/>
                <w:i/>
                <w:w w:val="105"/>
                <w:sz w:val="22"/>
              </w:rPr>
              <w:t>to</w:t>
            </w:r>
            <w:r>
              <w:rPr>
                <w:rFonts w:ascii="Liberation Sans Narrow"/>
                <w:i/>
                <w:spacing w:val="-11"/>
                <w:w w:val="105"/>
                <w:sz w:val="22"/>
              </w:rPr>
              <w:t> </w:t>
            </w:r>
            <w:r>
              <w:rPr>
                <w:rFonts w:ascii="Liberation Sans Narrow"/>
                <w:i/>
                <w:w w:val="105"/>
                <w:sz w:val="22"/>
              </w:rPr>
              <w:t>create</w:t>
            </w:r>
            <w:r>
              <w:rPr>
                <w:rFonts w:ascii="Liberation Sans Narrow"/>
                <w:i/>
                <w:spacing w:val="-10"/>
                <w:w w:val="105"/>
                <w:sz w:val="22"/>
              </w:rPr>
              <w:t> </w:t>
            </w:r>
            <w:r>
              <w:rPr>
                <w:rFonts w:ascii="Liberation Sans Narrow"/>
                <w:i/>
                <w:w w:val="105"/>
                <w:sz w:val="22"/>
              </w:rPr>
              <w:t>different</w:t>
            </w:r>
            <w:r>
              <w:rPr>
                <w:rFonts w:ascii="Liberation Sans Narrow"/>
                <w:i/>
                <w:spacing w:val="-9"/>
                <w:w w:val="105"/>
                <w:sz w:val="22"/>
              </w:rPr>
              <w:t> </w:t>
            </w:r>
            <w:r>
              <w:rPr>
                <w:rFonts w:ascii="Liberation Sans Narrow"/>
                <w:i/>
                <w:w w:val="105"/>
                <w:sz w:val="22"/>
              </w:rPr>
              <w:t>textures</w:t>
            </w:r>
            <w:r>
              <w:rPr>
                <w:rFonts w:ascii="Liberation Sans Narrow"/>
                <w:i/>
                <w:spacing w:val="-11"/>
                <w:w w:val="105"/>
                <w:sz w:val="22"/>
              </w:rPr>
              <w:t> </w:t>
            </w:r>
            <w:r>
              <w:rPr>
                <w:rFonts w:ascii="Liberation Sans Narrow"/>
                <w:i/>
                <w:w w:val="105"/>
                <w:sz w:val="22"/>
              </w:rPr>
              <w:t>and</w:t>
            </w:r>
            <w:r>
              <w:rPr>
                <w:rFonts w:ascii="Liberation Sans Narrow"/>
                <w:i/>
                <w:spacing w:val="-10"/>
                <w:w w:val="105"/>
                <w:sz w:val="22"/>
              </w:rPr>
              <w:t> </w:t>
            </w:r>
            <w:r>
              <w:rPr>
                <w:rFonts w:ascii="Liberation Sans Narrow"/>
                <w:i/>
                <w:w w:val="105"/>
                <w:sz w:val="22"/>
              </w:rPr>
              <w:t>finishes</w:t>
            </w:r>
            <w:r>
              <w:rPr>
                <w:rFonts w:ascii="Liberation Sans Narrow"/>
                <w:i/>
                <w:spacing w:val="-9"/>
                <w:w w:val="105"/>
                <w:sz w:val="22"/>
              </w:rPr>
              <w:t> </w:t>
            </w:r>
            <w:r>
              <w:rPr>
                <w:rFonts w:ascii="Liberation Sans Narrow"/>
                <w:i/>
                <w:w w:val="105"/>
                <w:sz w:val="22"/>
              </w:rPr>
              <w:t>on the mortar.</w:t>
            </w:r>
          </w:p>
          <w:p>
            <w:pPr>
              <w:pStyle w:val="TableParagraph"/>
              <w:spacing w:before="7"/>
              <w:ind w:left="0"/>
              <w:rPr>
                <w:sz w:val="22"/>
              </w:rPr>
            </w:pPr>
          </w:p>
          <w:p>
            <w:pPr>
              <w:pStyle w:val="TableParagraph"/>
              <w:spacing w:before="1"/>
              <w:ind w:right="217"/>
              <w:rPr>
                <w:rFonts w:ascii="Liberation Sans Narrow"/>
                <w:i/>
                <w:sz w:val="22"/>
              </w:rPr>
            </w:pPr>
            <w:r>
              <w:rPr>
                <w:rFonts w:ascii="Liberation Sans Narrow"/>
                <w:i/>
                <w:sz w:val="22"/>
              </w:rPr>
              <w:t>Power tools:</w:t>
            </w:r>
            <w:r>
              <w:rPr>
                <w:rFonts w:ascii="Liberation Sans Narrow"/>
                <w:i/>
                <w:spacing w:val="-1"/>
                <w:sz w:val="22"/>
              </w:rPr>
              <w:t> </w:t>
            </w:r>
            <w:r>
              <w:rPr>
                <w:rFonts w:ascii="Liberation Sans Narrow"/>
                <w:i/>
                <w:sz w:val="22"/>
              </w:rPr>
              <w:t>Power tools,</w:t>
            </w:r>
            <w:r>
              <w:rPr>
                <w:rFonts w:ascii="Liberation Sans Narrow"/>
                <w:i/>
                <w:spacing w:val="-1"/>
                <w:sz w:val="22"/>
              </w:rPr>
              <w:t> </w:t>
            </w:r>
            <w:r>
              <w:rPr>
                <w:rFonts w:ascii="Liberation Sans Narrow"/>
                <w:i/>
                <w:sz w:val="22"/>
              </w:rPr>
              <w:t>such</w:t>
            </w:r>
            <w:r>
              <w:rPr>
                <w:rFonts w:ascii="Liberation Sans Narrow"/>
                <w:i/>
                <w:spacing w:val="-1"/>
                <w:sz w:val="22"/>
              </w:rPr>
              <w:t> </w:t>
            </w:r>
            <w:r>
              <w:rPr>
                <w:rFonts w:ascii="Liberation Sans Narrow"/>
                <w:i/>
                <w:sz w:val="22"/>
              </w:rPr>
              <w:t>as grinders or</w:t>
            </w:r>
            <w:r>
              <w:rPr>
                <w:rFonts w:ascii="Liberation Sans Narrow"/>
                <w:i/>
                <w:spacing w:val="-1"/>
                <w:sz w:val="22"/>
              </w:rPr>
              <w:t> </w:t>
            </w:r>
            <w:r>
              <w:rPr>
                <w:rFonts w:ascii="Liberation Sans Narrow"/>
                <w:i/>
                <w:sz w:val="22"/>
              </w:rPr>
              <w:t>saws,</w:t>
            </w:r>
            <w:r>
              <w:rPr>
                <w:rFonts w:ascii="Liberation Sans Narrow"/>
                <w:i/>
                <w:spacing w:val="-1"/>
                <w:sz w:val="22"/>
              </w:rPr>
              <w:t> </w:t>
            </w:r>
            <w:r>
              <w:rPr>
                <w:rFonts w:ascii="Liberation Sans Narrow"/>
                <w:i/>
                <w:sz w:val="22"/>
              </w:rPr>
              <w:t>may be</w:t>
            </w:r>
            <w:r>
              <w:rPr>
                <w:rFonts w:ascii="Liberation Sans Narrow"/>
                <w:i/>
                <w:spacing w:val="-2"/>
                <w:sz w:val="22"/>
              </w:rPr>
              <w:t> </w:t>
            </w:r>
            <w:r>
              <w:rPr>
                <w:rFonts w:ascii="Liberation Sans Narrow"/>
                <w:i/>
                <w:sz w:val="22"/>
              </w:rPr>
              <w:t>used</w:t>
            </w:r>
            <w:r>
              <w:rPr>
                <w:rFonts w:ascii="Liberation Sans Narrow"/>
                <w:i/>
                <w:sz w:val="22"/>
              </w:rPr>
              <w:t> to cut or shape blocks quickly and accurately.</w:t>
            </w:r>
          </w:p>
          <w:p>
            <w:pPr>
              <w:pStyle w:val="TableParagraph"/>
              <w:spacing w:before="4"/>
              <w:ind w:left="0"/>
              <w:rPr>
                <w:sz w:val="22"/>
              </w:rPr>
            </w:pPr>
          </w:p>
          <w:p>
            <w:pPr>
              <w:pStyle w:val="TableParagraph"/>
              <w:rPr>
                <w:sz w:val="22"/>
              </w:rPr>
            </w:pPr>
            <w:r>
              <w:rPr>
                <w:w w:val="90"/>
                <w:sz w:val="22"/>
              </w:rPr>
              <w:t>Guide</w:t>
            </w:r>
            <w:r>
              <w:rPr>
                <w:spacing w:val="-5"/>
                <w:w w:val="90"/>
                <w:sz w:val="22"/>
              </w:rPr>
              <w:t> </w:t>
            </w:r>
            <w:r>
              <w:rPr>
                <w:w w:val="90"/>
                <w:sz w:val="22"/>
              </w:rPr>
              <w:t>learners</w:t>
            </w:r>
            <w:r>
              <w:rPr>
                <w:spacing w:val="-6"/>
                <w:w w:val="90"/>
                <w:sz w:val="22"/>
              </w:rPr>
              <w:t> </w:t>
            </w:r>
            <w:r>
              <w:rPr>
                <w:w w:val="90"/>
                <w:sz w:val="22"/>
              </w:rPr>
              <w:t>to</w:t>
            </w:r>
            <w:r>
              <w:rPr>
                <w:spacing w:val="-4"/>
                <w:w w:val="90"/>
                <w:sz w:val="22"/>
              </w:rPr>
              <w:t> </w:t>
            </w:r>
            <w:r>
              <w:rPr>
                <w:w w:val="90"/>
                <w:sz w:val="22"/>
              </w:rPr>
              <w:t>sketch</w:t>
            </w:r>
            <w:r>
              <w:rPr>
                <w:spacing w:val="-5"/>
                <w:w w:val="90"/>
                <w:sz w:val="22"/>
              </w:rPr>
              <w:t> </w:t>
            </w:r>
            <w:r>
              <w:rPr>
                <w:w w:val="90"/>
                <w:sz w:val="22"/>
              </w:rPr>
              <w:t>and</w:t>
            </w:r>
            <w:r>
              <w:rPr>
                <w:spacing w:val="-4"/>
                <w:w w:val="90"/>
                <w:sz w:val="22"/>
              </w:rPr>
              <w:t> </w:t>
            </w:r>
            <w:r>
              <w:rPr>
                <w:w w:val="90"/>
                <w:sz w:val="22"/>
              </w:rPr>
              <w:t>label</w:t>
            </w:r>
            <w:r>
              <w:rPr>
                <w:spacing w:val="-5"/>
                <w:w w:val="90"/>
                <w:sz w:val="22"/>
              </w:rPr>
              <w:t> </w:t>
            </w:r>
            <w:r>
              <w:rPr>
                <w:w w:val="90"/>
                <w:sz w:val="22"/>
              </w:rPr>
              <w:t>some</w:t>
            </w:r>
            <w:r>
              <w:rPr>
                <w:spacing w:val="-6"/>
                <w:w w:val="90"/>
                <w:sz w:val="22"/>
              </w:rPr>
              <w:t> </w:t>
            </w:r>
            <w:r>
              <w:rPr>
                <w:w w:val="90"/>
                <w:sz w:val="22"/>
              </w:rPr>
              <w:t>joining</w:t>
            </w:r>
            <w:r>
              <w:rPr>
                <w:spacing w:val="-6"/>
                <w:w w:val="90"/>
                <w:sz w:val="22"/>
              </w:rPr>
              <w:t> </w:t>
            </w:r>
            <w:r>
              <w:rPr>
                <w:w w:val="90"/>
                <w:sz w:val="22"/>
              </w:rPr>
              <w:t>and </w:t>
            </w:r>
            <w:r>
              <w:rPr>
                <w:spacing w:val="-4"/>
                <w:sz w:val="22"/>
              </w:rPr>
              <w:t>assembling</w:t>
            </w:r>
            <w:r>
              <w:rPr>
                <w:spacing w:val="-13"/>
                <w:sz w:val="22"/>
              </w:rPr>
              <w:t> </w:t>
            </w:r>
            <w:r>
              <w:rPr>
                <w:spacing w:val="-4"/>
                <w:sz w:val="22"/>
              </w:rPr>
              <w:t>tools</w:t>
            </w:r>
            <w:r>
              <w:rPr>
                <w:spacing w:val="-13"/>
                <w:sz w:val="22"/>
              </w:rPr>
              <w:t> </w:t>
            </w:r>
            <w:r>
              <w:rPr>
                <w:spacing w:val="-4"/>
                <w:sz w:val="22"/>
              </w:rPr>
              <w:t>used</w:t>
            </w:r>
            <w:r>
              <w:rPr>
                <w:spacing w:val="-12"/>
                <w:sz w:val="22"/>
              </w:rPr>
              <w:t> </w:t>
            </w:r>
            <w:r>
              <w:rPr>
                <w:spacing w:val="-4"/>
                <w:sz w:val="22"/>
              </w:rPr>
              <w:t>in</w:t>
            </w:r>
            <w:r>
              <w:rPr>
                <w:spacing w:val="-13"/>
                <w:sz w:val="22"/>
              </w:rPr>
              <w:t> </w:t>
            </w:r>
            <w:r>
              <w:rPr>
                <w:spacing w:val="-4"/>
                <w:sz w:val="22"/>
              </w:rPr>
              <w:t>the</w:t>
            </w:r>
            <w:r>
              <w:rPr>
                <w:spacing w:val="-12"/>
                <w:sz w:val="22"/>
              </w:rPr>
              <w:t> </w:t>
            </w:r>
            <w:r>
              <w:rPr>
                <w:spacing w:val="-4"/>
                <w:sz w:val="22"/>
              </w:rPr>
              <w:t>block</w:t>
            </w:r>
            <w:r>
              <w:rPr>
                <w:spacing w:val="-13"/>
                <w:sz w:val="22"/>
              </w:rPr>
              <w:t> </w:t>
            </w:r>
            <w:r>
              <w:rPr>
                <w:spacing w:val="-4"/>
                <w:sz w:val="22"/>
              </w:rPr>
              <w:t>work.</w:t>
            </w:r>
          </w:p>
          <w:p>
            <w:pPr>
              <w:pStyle w:val="TableParagraph"/>
              <w:spacing w:before="255"/>
              <w:rPr>
                <w:sz w:val="22"/>
              </w:rPr>
            </w:pPr>
            <w:r>
              <w:rPr>
                <w:w w:val="90"/>
                <w:sz w:val="22"/>
              </w:rPr>
              <w:t>Have</w:t>
            </w:r>
            <w:r>
              <w:rPr>
                <w:spacing w:val="-7"/>
                <w:sz w:val="22"/>
              </w:rPr>
              <w:t> </w:t>
            </w:r>
            <w:r>
              <w:rPr>
                <w:w w:val="90"/>
                <w:sz w:val="22"/>
              </w:rPr>
              <w:t>learners</w:t>
            </w:r>
            <w:r>
              <w:rPr>
                <w:spacing w:val="-7"/>
                <w:sz w:val="22"/>
              </w:rPr>
              <w:t> </w:t>
            </w:r>
            <w:r>
              <w:rPr>
                <w:w w:val="90"/>
                <w:sz w:val="22"/>
              </w:rPr>
              <w:t>to</w:t>
            </w:r>
            <w:r>
              <w:rPr>
                <w:spacing w:val="-7"/>
                <w:sz w:val="22"/>
              </w:rPr>
              <w:t> </w:t>
            </w:r>
            <w:r>
              <w:rPr>
                <w:w w:val="90"/>
                <w:sz w:val="22"/>
              </w:rPr>
              <w:t>display</w:t>
            </w:r>
            <w:r>
              <w:rPr>
                <w:spacing w:val="-6"/>
                <w:sz w:val="22"/>
              </w:rPr>
              <w:t> </w:t>
            </w:r>
            <w:r>
              <w:rPr>
                <w:w w:val="90"/>
                <w:sz w:val="22"/>
              </w:rPr>
              <w:t>sketches</w:t>
            </w:r>
            <w:r>
              <w:rPr>
                <w:spacing w:val="-6"/>
                <w:sz w:val="22"/>
              </w:rPr>
              <w:t> </w:t>
            </w:r>
            <w:r>
              <w:rPr>
                <w:w w:val="90"/>
                <w:sz w:val="22"/>
              </w:rPr>
              <w:t>for</w:t>
            </w:r>
            <w:r>
              <w:rPr>
                <w:spacing w:val="-1"/>
                <w:w w:val="90"/>
                <w:sz w:val="22"/>
              </w:rPr>
              <w:t> </w:t>
            </w:r>
            <w:r>
              <w:rPr>
                <w:spacing w:val="-2"/>
                <w:w w:val="90"/>
                <w:sz w:val="22"/>
              </w:rPr>
              <w:t>appraisal</w:t>
            </w:r>
          </w:p>
        </w:tc>
        <w:tc>
          <w:tcPr>
            <w:tcW w:w="1841" w:type="dxa"/>
          </w:tcPr>
          <w:p>
            <w:pPr>
              <w:pStyle w:val="TableParagraph"/>
              <w:ind w:left="0"/>
              <w:rPr>
                <w:rFonts w:ascii="Times New Roman"/>
                <w:sz w:val="22"/>
              </w:rPr>
            </w:pPr>
          </w:p>
        </w:tc>
      </w:tr>
      <w:tr>
        <w:trPr>
          <w:trHeight w:val="1788" w:hRule="atLeast"/>
        </w:trPr>
        <w:tc>
          <w:tcPr>
            <w:tcW w:w="1985" w:type="dxa"/>
          </w:tcPr>
          <w:p>
            <w:pPr>
              <w:pStyle w:val="TableParagraph"/>
              <w:spacing w:line="231" w:lineRule="exact"/>
              <w:rPr>
                <w:sz w:val="22"/>
              </w:rPr>
            </w:pPr>
            <w:r>
              <w:rPr>
                <w:sz w:val="22"/>
              </w:rPr>
              <w:t>PHASE</w:t>
            </w:r>
            <w:r>
              <w:rPr>
                <w:spacing w:val="4"/>
                <w:sz w:val="22"/>
              </w:rPr>
              <w:t> </w:t>
            </w:r>
            <w:r>
              <w:rPr>
                <w:spacing w:val="-5"/>
                <w:sz w:val="22"/>
              </w:rPr>
              <w:t>3:</w:t>
            </w:r>
          </w:p>
          <w:p>
            <w:pPr>
              <w:pStyle w:val="TableParagraph"/>
              <w:spacing w:before="2"/>
              <w:rPr>
                <w:b/>
                <w:sz w:val="22"/>
              </w:rPr>
            </w:pPr>
            <w:r>
              <w:rPr>
                <w:b/>
                <w:spacing w:val="-2"/>
                <w:w w:val="115"/>
                <w:sz w:val="22"/>
              </w:rPr>
              <w:t>REFLECTION</w:t>
            </w:r>
          </w:p>
        </w:tc>
        <w:tc>
          <w:tcPr>
            <w:tcW w:w="5673" w:type="dxa"/>
          </w:tcPr>
          <w:p>
            <w:pPr>
              <w:pStyle w:val="TableParagraph"/>
              <w:spacing w:line="231" w:lineRule="exact"/>
              <w:rPr>
                <w:sz w:val="22"/>
              </w:rPr>
            </w:pPr>
            <w:r>
              <w:rPr>
                <w:w w:val="90"/>
                <w:sz w:val="22"/>
              </w:rPr>
              <w:t>Use</w:t>
            </w:r>
            <w:r>
              <w:rPr>
                <w:spacing w:val="-6"/>
                <w:w w:val="90"/>
                <w:sz w:val="22"/>
              </w:rPr>
              <w:t> </w:t>
            </w:r>
            <w:r>
              <w:rPr>
                <w:w w:val="90"/>
                <w:sz w:val="22"/>
              </w:rPr>
              <w:t>peer</w:t>
            </w:r>
            <w:r>
              <w:rPr>
                <w:spacing w:val="-7"/>
                <w:w w:val="90"/>
                <w:sz w:val="22"/>
              </w:rPr>
              <w:t> </w:t>
            </w:r>
            <w:r>
              <w:rPr>
                <w:w w:val="90"/>
                <w:sz w:val="22"/>
              </w:rPr>
              <w:t>discussion</w:t>
            </w:r>
            <w:r>
              <w:rPr>
                <w:spacing w:val="-6"/>
                <w:w w:val="90"/>
                <w:sz w:val="22"/>
              </w:rPr>
              <w:t> </w:t>
            </w:r>
            <w:r>
              <w:rPr>
                <w:w w:val="90"/>
                <w:sz w:val="22"/>
              </w:rPr>
              <w:t>and</w:t>
            </w:r>
            <w:r>
              <w:rPr>
                <w:spacing w:val="-5"/>
                <w:w w:val="90"/>
                <w:sz w:val="22"/>
              </w:rPr>
              <w:t> </w:t>
            </w:r>
            <w:r>
              <w:rPr>
                <w:w w:val="90"/>
                <w:sz w:val="22"/>
              </w:rPr>
              <w:t>effective</w:t>
            </w:r>
            <w:r>
              <w:rPr>
                <w:spacing w:val="-6"/>
                <w:w w:val="90"/>
                <w:sz w:val="22"/>
              </w:rPr>
              <w:t> </w:t>
            </w:r>
            <w:r>
              <w:rPr>
                <w:w w:val="90"/>
                <w:sz w:val="22"/>
              </w:rPr>
              <w:t>questioning</w:t>
            </w:r>
            <w:r>
              <w:rPr>
                <w:spacing w:val="-8"/>
                <w:w w:val="90"/>
                <w:sz w:val="22"/>
              </w:rPr>
              <w:t> </w:t>
            </w:r>
            <w:r>
              <w:rPr>
                <w:w w:val="90"/>
                <w:sz w:val="22"/>
              </w:rPr>
              <w:t>to</w:t>
            </w:r>
            <w:r>
              <w:rPr>
                <w:spacing w:val="-6"/>
                <w:w w:val="90"/>
                <w:sz w:val="22"/>
              </w:rPr>
              <w:t> </w:t>
            </w:r>
            <w:r>
              <w:rPr>
                <w:w w:val="90"/>
                <w:sz w:val="22"/>
              </w:rPr>
              <w:t>find</w:t>
            </w:r>
            <w:r>
              <w:rPr>
                <w:spacing w:val="-8"/>
                <w:w w:val="90"/>
                <w:sz w:val="22"/>
              </w:rPr>
              <w:t> </w:t>
            </w:r>
            <w:r>
              <w:rPr>
                <w:spacing w:val="-5"/>
                <w:w w:val="90"/>
                <w:sz w:val="22"/>
              </w:rPr>
              <w:t>out</w:t>
            </w:r>
          </w:p>
          <w:p>
            <w:pPr>
              <w:pStyle w:val="TableParagraph"/>
              <w:spacing w:line="477" w:lineRule="auto" w:before="2"/>
              <w:ind w:right="280"/>
              <w:rPr>
                <w:sz w:val="22"/>
              </w:rPr>
            </w:pPr>
            <w:r>
              <w:rPr>
                <w:w w:val="90"/>
                <w:sz w:val="22"/>
              </w:rPr>
              <w:t>from learners what they have learnt during the lesson. Take</w:t>
            </w:r>
            <w:r>
              <w:rPr>
                <w:spacing w:val="-8"/>
                <w:w w:val="90"/>
                <w:sz w:val="22"/>
              </w:rPr>
              <w:t> </w:t>
            </w:r>
            <w:r>
              <w:rPr>
                <w:w w:val="90"/>
                <w:sz w:val="22"/>
              </w:rPr>
              <w:t>feedback</w:t>
            </w:r>
            <w:r>
              <w:rPr>
                <w:spacing w:val="-8"/>
                <w:w w:val="90"/>
                <w:sz w:val="22"/>
              </w:rPr>
              <w:t> </w:t>
            </w:r>
            <w:r>
              <w:rPr>
                <w:w w:val="90"/>
                <w:sz w:val="22"/>
              </w:rPr>
              <w:t>from</w:t>
            </w:r>
            <w:r>
              <w:rPr>
                <w:spacing w:val="-8"/>
                <w:w w:val="90"/>
                <w:sz w:val="22"/>
              </w:rPr>
              <w:t> </w:t>
            </w:r>
            <w:r>
              <w:rPr>
                <w:w w:val="90"/>
                <w:sz w:val="22"/>
              </w:rPr>
              <w:t>learners</w:t>
            </w:r>
            <w:r>
              <w:rPr>
                <w:spacing w:val="-8"/>
                <w:w w:val="90"/>
                <w:sz w:val="22"/>
              </w:rPr>
              <w:t> </w:t>
            </w:r>
            <w:r>
              <w:rPr>
                <w:w w:val="90"/>
                <w:sz w:val="22"/>
              </w:rPr>
              <w:t>and</w:t>
            </w:r>
            <w:r>
              <w:rPr>
                <w:spacing w:val="-7"/>
                <w:w w:val="90"/>
                <w:sz w:val="22"/>
              </w:rPr>
              <w:t> </w:t>
            </w:r>
            <w:r>
              <w:rPr>
                <w:w w:val="90"/>
                <w:sz w:val="22"/>
              </w:rPr>
              <w:t>summarize</w:t>
            </w:r>
            <w:r>
              <w:rPr>
                <w:spacing w:val="-9"/>
                <w:w w:val="90"/>
                <w:sz w:val="22"/>
              </w:rPr>
              <w:t> </w:t>
            </w:r>
            <w:r>
              <w:rPr>
                <w:w w:val="90"/>
                <w:sz w:val="22"/>
              </w:rPr>
              <w:t>the</w:t>
            </w:r>
            <w:r>
              <w:rPr>
                <w:spacing w:val="-8"/>
                <w:w w:val="90"/>
                <w:sz w:val="22"/>
              </w:rPr>
              <w:t> </w:t>
            </w:r>
            <w:r>
              <w:rPr>
                <w:w w:val="90"/>
                <w:sz w:val="22"/>
              </w:rPr>
              <w:t>lesson.</w:t>
            </w:r>
          </w:p>
          <w:p>
            <w:pPr>
              <w:pStyle w:val="TableParagraph"/>
              <w:spacing w:before="3"/>
              <w:rPr>
                <w:sz w:val="22"/>
              </w:rPr>
            </w:pPr>
            <w:r>
              <w:rPr>
                <w:w w:val="90"/>
                <w:sz w:val="22"/>
              </w:rPr>
              <w:t>Ask</w:t>
            </w:r>
            <w:r>
              <w:rPr>
                <w:spacing w:val="-4"/>
                <w:w w:val="90"/>
                <w:sz w:val="22"/>
              </w:rPr>
              <w:t> </w:t>
            </w:r>
            <w:r>
              <w:rPr>
                <w:w w:val="90"/>
                <w:sz w:val="22"/>
              </w:rPr>
              <w:t>learners</w:t>
            </w:r>
            <w:r>
              <w:rPr>
                <w:spacing w:val="-4"/>
                <w:w w:val="90"/>
                <w:sz w:val="22"/>
              </w:rPr>
              <w:t> </w:t>
            </w:r>
            <w:r>
              <w:rPr>
                <w:w w:val="90"/>
                <w:sz w:val="22"/>
              </w:rPr>
              <w:t>how</w:t>
            </w:r>
            <w:r>
              <w:rPr>
                <w:spacing w:val="-5"/>
                <w:w w:val="90"/>
                <w:sz w:val="22"/>
              </w:rPr>
              <w:t> </w:t>
            </w:r>
            <w:r>
              <w:rPr>
                <w:w w:val="90"/>
                <w:sz w:val="22"/>
              </w:rPr>
              <w:t>the</w:t>
            </w:r>
            <w:r>
              <w:rPr>
                <w:spacing w:val="-2"/>
                <w:w w:val="90"/>
                <w:sz w:val="22"/>
              </w:rPr>
              <w:t> </w:t>
            </w:r>
            <w:r>
              <w:rPr>
                <w:w w:val="90"/>
                <w:sz w:val="22"/>
              </w:rPr>
              <w:t>lesson</w:t>
            </w:r>
            <w:r>
              <w:rPr>
                <w:spacing w:val="-4"/>
                <w:w w:val="90"/>
                <w:sz w:val="22"/>
              </w:rPr>
              <w:t> </w:t>
            </w:r>
            <w:r>
              <w:rPr>
                <w:w w:val="90"/>
                <w:sz w:val="22"/>
              </w:rPr>
              <w:t>will</w:t>
            </w:r>
            <w:r>
              <w:rPr>
                <w:spacing w:val="-4"/>
                <w:w w:val="90"/>
                <w:sz w:val="22"/>
              </w:rPr>
              <w:t> </w:t>
            </w:r>
            <w:r>
              <w:rPr>
                <w:w w:val="90"/>
                <w:sz w:val="22"/>
              </w:rPr>
              <w:t>benefit</w:t>
            </w:r>
            <w:r>
              <w:rPr>
                <w:spacing w:val="-4"/>
                <w:w w:val="90"/>
                <w:sz w:val="22"/>
              </w:rPr>
              <w:t> </w:t>
            </w:r>
            <w:r>
              <w:rPr>
                <w:w w:val="90"/>
                <w:sz w:val="22"/>
              </w:rPr>
              <w:t>them</w:t>
            </w:r>
            <w:r>
              <w:rPr>
                <w:spacing w:val="-4"/>
                <w:w w:val="90"/>
                <w:sz w:val="22"/>
              </w:rPr>
              <w:t> </w:t>
            </w:r>
            <w:r>
              <w:rPr>
                <w:w w:val="90"/>
                <w:sz w:val="22"/>
              </w:rPr>
              <w:t>in</w:t>
            </w:r>
            <w:r>
              <w:rPr>
                <w:spacing w:val="-5"/>
                <w:w w:val="90"/>
                <w:sz w:val="22"/>
              </w:rPr>
              <w:t> </w:t>
            </w:r>
            <w:r>
              <w:rPr>
                <w:w w:val="90"/>
                <w:sz w:val="22"/>
              </w:rPr>
              <w:t>their</w:t>
            </w:r>
            <w:r>
              <w:rPr>
                <w:spacing w:val="-6"/>
                <w:w w:val="90"/>
                <w:sz w:val="22"/>
              </w:rPr>
              <w:t> </w:t>
            </w:r>
            <w:r>
              <w:rPr>
                <w:w w:val="90"/>
                <w:sz w:val="22"/>
              </w:rPr>
              <w:t>daily </w:t>
            </w:r>
            <w:r>
              <w:rPr>
                <w:spacing w:val="-2"/>
                <w:sz w:val="22"/>
              </w:rPr>
              <w:t>lives.</w:t>
            </w:r>
          </w:p>
        </w:tc>
        <w:tc>
          <w:tcPr>
            <w:tcW w:w="1841" w:type="dxa"/>
          </w:tcPr>
          <w:p>
            <w:pPr>
              <w:pStyle w:val="TableParagraph"/>
              <w:ind w:left="0"/>
              <w:rPr>
                <w:rFonts w:ascii="Times New Roman"/>
                <w:sz w:val="22"/>
              </w:rPr>
            </w:pPr>
          </w:p>
        </w:tc>
      </w:tr>
    </w:tbl>
    <w:p>
      <w:pPr>
        <w:spacing w:after="0"/>
        <w:rPr>
          <w:rFonts w:ascii="Times New Roman"/>
          <w:sz w:val="22"/>
        </w:rPr>
        <w:sectPr>
          <w:type w:val="continuous"/>
          <w:pgSz w:w="12240" w:h="15840"/>
          <w:pgMar w:top="800" w:bottom="280" w:left="1460" w:right="1040"/>
        </w:sectPr>
      </w:pPr>
    </w:p>
    <w:tbl>
      <w:tblPr>
        <w:tblW w:w="0" w:type="auto"/>
        <w:jc w:val="left"/>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85"/>
        <w:gridCol w:w="994"/>
        <w:gridCol w:w="991"/>
        <w:gridCol w:w="1339"/>
        <w:gridCol w:w="1353"/>
        <w:gridCol w:w="994"/>
        <w:gridCol w:w="425"/>
        <w:gridCol w:w="1416"/>
      </w:tblGrid>
      <w:tr>
        <w:trPr>
          <w:trHeight w:val="350" w:hRule="atLeast"/>
        </w:trPr>
        <w:tc>
          <w:tcPr>
            <w:tcW w:w="2979" w:type="dxa"/>
            <w:gridSpan w:val="2"/>
            <w:shd w:val="clear" w:color="auto" w:fill="FFF1CC"/>
          </w:tcPr>
          <w:p>
            <w:pPr>
              <w:pStyle w:val="TableParagraph"/>
              <w:spacing w:before="33"/>
              <w:rPr>
                <w:rFonts w:ascii="Carlito"/>
                <w:sz w:val="22"/>
              </w:rPr>
            </w:pPr>
            <w:r>
              <w:rPr>
                <w:b/>
                <w:sz w:val="20"/>
              </w:rPr>
              <w:t>Week</w:t>
            </w:r>
            <w:r>
              <w:rPr>
                <w:b/>
                <w:spacing w:val="4"/>
                <w:sz w:val="20"/>
              </w:rPr>
              <w:t> </w:t>
            </w:r>
            <w:r>
              <w:rPr>
                <w:b/>
                <w:sz w:val="20"/>
              </w:rPr>
              <w:t>Ending:</w:t>
            </w:r>
            <w:r>
              <w:rPr>
                <w:b/>
                <w:spacing w:val="5"/>
                <w:sz w:val="20"/>
              </w:rPr>
              <w:t> </w:t>
            </w:r>
            <w:r>
              <w:rPr>
                <w:sz w:val="20"/>
              </w:rPr>
              <w:t>21</w:t>
            </w:r>
            <w:r>
              <w:rPr>
                <w:rFonts w:ascii="Carlito"/>
                <w:sz w:val="22"/>
              </w:rPr>
              <w:t>-04-</w:t>
            </w:r>
            <w:r>
              <w:rPr>
                <w:rFonts w:ascii="Carlito"/>
                <w:spacing w:val="-4"/>
                <w:sz w:val="22"/>
              </w:rPr>
              <w:t>2023</w:t>
            </w:r>
          </w:p>
        </w:tc>
        <w:tc>
          <w:tcPr>
            <w:tcW w:w="2330" w:type="dxa"/>
            <w:gridSpan w:val="2"/>
            <w:shd w:val="clear" w:color="auto" w:fill="FFF1CC"/>
          </w:tcPr>
          <w:p>
            <w:pPr>
              <w:pStyle w:val="TableParagraph"/>
              <w:spacing w:before="35"/>
              <w:rPr>
                <w:b/>
                <w:sz w:val="20"/>
              </w:rPr>
            </w:pPr>
            <w:r>
              <w:rPr>
                <w:b/>
                <w:spacing w:val="-4"/>
                <w:sz w:val="20"/>
              </w:rPr>
              <w:t>Day:</w:t>
            </w:r>
          </w:p>
        </w:tc>
        <w:tc>
          <w:tcPr>
            <w:tcW w:w="4188" w:type="dxa"/>
            <w:gridSpan w:val="4"/>
            <w:shd w:val="clear" w:color="auto" w:fill="FFF1CC"/>
          </w:tcPr>
          <w:p>
            <w:pPr>
              <w:pStyle w:val="TableParagraph"/>
              <w:spacing w:before="21"/>
              <w:ind w:left="108"/>
              <w:rPr>
                <w:sz w:val="22"/>
              </w:rPr>
            </w:pPr>
            <w:r>
              <w:rPr>
                <w:b/>
                <w:spacing w:val="-4"/>
                <w:sz w:val="20"/>
              </w:rPr>
              <w:t>Subject:</w:t>
            </w:r>
            <w:r>
              <w:rPr>
                <w:b/>
                <w:spacing w:val="-6"/>
                <w:sz w:val="20"/>
              </w:rPr>
              <w:t> </w:t>
            </w:r>
            <w:r>
              <w:rPr>
                <w:spacing w:val="-4"/>
                <w:sz w:val="22"/>
              </w:rPr>
              <w:t>Career</w:t>
            </w:r>
            <w:r>
              <w:rPr>
                <w:spacing w:val="-8"/>
                <w:sz w:val="22"/>
              </w:rPr>
              <w:t> </w:t>
            </w:r>
            <w:r>
              <w:rPr>
                <w:spacing w:val="-4"/>
                <w:sz w:val="22"/>
              </w:rPr>
              <w:t>Technology</w:t>
            </w:r>
          </w:p>
        </w:tc>
      </w:tr>
      <w:tr>
        <w:trPr>
          <w:trHeight w:val="357" w:hRule="atLeast"/>
        </w:trPr>
        <w:tc>
          <w:tcPr>
            <w:tcW w:w="5309" w:type="dxa"/>
            <w:gridSpan w:val="4"/>
            <w:shd w:val="clear" w:color="auto" w:fill="FFF1CC"/>
          </w:tcPr>
          <w:p>
            <w:pPr>
              <w:pStyle w:val="TableParagraph"/>
              <w:spacing w:before="40"/>
              <w:rPr>
                <w:sz w:val="20"/>
              </w:rPr>
            </w:pPr>
            <w:r>
              <w:rPr>
                <w:b/>
                <w:sz w:val="20"/>
              </w:rPr>
              <w:t>Duration:</w:t>
            </w:r>
            <w:r>
              <w:rPr>
                <w:b/>
                <w:spacing w:val="2"/>
                <w:sz w:val="20"/>
              </w:rPr>
              <w:t> </w:t>
            </w:r>
            <w:r>
              <w:rPr>
                <w:spacing w:val="-2"/>
                <w:sz w:val="20"/>
              </w:rPr>
              <w:t>60MINS</w:t>
            </w:r>
          </w:p>
        </w:tc>
        <w:tc>
          <w:tcPr>
            <w:tcW w:w="4188" w:type="dxa"/>
            <w:gridSpan w:val="4"/>
            <w:shd w:val="clear" w:color="auto" w:fill="FFF1CC"/>
          </w:tcPr>
          <w:p>
            <w:pPr>
              <w:pStyle w:val="TableParagraph"/>
              <w:spacing w:before="37"/>
              <w:ind w:left="108"/>
              <w:rPr>
                <w:rFonts w:ascii="Carlito"/>
                <w:sz w:val="22"/>
              </w:rPr>
            </w:pPr>
            <w:r>
              <w:rPr>
                <w:b/>
                <w:sz w:val="20"/>
              </w:rPr>
              <w:t>Strand:</w:t>
            </w:r>
            <w:r>
              <w:rPr>
                <w:b/>
                <w:spacing w:val="-6"/>
                <w:sz w:val="20"/>
              </w:rPr>
              <w:t> </w:t>
            </w:r>
            <w:r>
              <w:rPr>
                <w:rFonts w:ascii="Carlito"/>
                <w:sz w:val="22"/>
              </w:rPr>
              <w:t>Tools,</w:t>
            </w:r>
            <w:r>
              <w:rPr>
                <w:rFonts w:ascii="Carlito"/>
                <w:spacing w:val="-4"/>
                <w:sz w:val="22"/>
              </w:rPr>
              <w:t> </w:t>
            </w:r>
            <w:r>
              <w:rPr>
                <w:rFonts w:ascii="Carlito"/>
                <w:sz w:val="22"/>
              </w:rPr>
              <w:t>Equipment</w:t>
            </w:r>
            <w:r>
              <w:rPr>
                <w:rFonts w:ascii="Carlito"/>
                <w:spacing w:val="-6"/>
                <w:sz w:val="22"/>
              </w:rPr>
              <w:t> </w:t>
            </w:r>
            <w:r>
              <w:rPr>
                <w:rFonts w:ascii="Carlito"/>
                <w:sz w:val="22"/>
              </w:rPr>
              <w:t>&amp;</w:t>
            </w:r>
            <w:r>
              <w:rPr>
                <w:rFonts w:ascii="Carlito"/>
                <w:spacing w:val="-1"/>
                <w:sz w:val="22"/>
              </w:rPr>
              <w:t> </w:t>
            </w:r>
            <w:r>
              <w:rPr>
                <w:rFonts w:ascii="Carlito"/>
                <w:spacing w:val="-2"/>
                <w:sz w:val="22"/>
              </w:rPr>
              <w:t>Processes</w:t>
            </w:r>
          </w:p>
        </w:tc>
      </w:tr>
      <w:tr>
        <w:trPr>
          <w:trHeight w:val="342" w:hRule="atLeast"/>
        </w:trPr>
        <w:tc>
          <w:tcPr>
            <w:tcW w:w="2979" w:type="dxa"/>
            <w:gridSpan w:val="2"/>
            <w:shd w:val="clear" w:color="auto" w:fill="FFF1CC"/>
          </w:tcPr>
          <w:p>
            <w:pPr>
              <w:pStyle w:val="TableParagraph"/>
              <w:spacing w:before="19"/>
              <w:rPr>
                <w:sz w:val="22"/>
              </w:rPr>
            </w:pPr>
            <w:r>
              <w:rPr>
                <w:b/>
                <w:sz w:val="20"/>
              </w:rPr>
              <w:t>Class:</w:t>
            </w:r>
            <w:r>
              <w:rPr>
                <w:b/>
                <w:spacing w:val="-7"/>
                <w:sz w:val="20"/>
              </w:rPr>
              <w:t> </w:t>
            </w:r>
            <w:r>
              <w:rPr>
                <w:spacing w:val="-5"/>
                <w:sz w:val="22"/>
              </w:rPr>
              <w:t>B8</w:t>
            </w:r>
          </w:p>
        </w:tc>
        <w:tc>
          <w:tcPr>
            <w:tcW w:w="2330" w:type="dxa"/>
            <w:gridSpan w:val="2"/>
            <w:shd w:val="clear" w:color="auto" w:fill="FFF1CC"/>
          </w:tcPr>
          <w:p>
            <w:pPr>
              <w:pStyle w:val="TableParagraph"/>
              <w:spacing w:before="33"/>
              <w:rPr>
                <w:b/>
                <w:sz w:val="20"/>
              </w:rPr>
            </w:pPr>
            <w:r>
              <w:rPr>
                <w:b/>
                <w:sz w:val="20"/>
              </w:rPr>
              <w:t>Class</w:t>
            </w:r>
            <w:r>
              <w:rPr>
                <w:b/>
                <w:spacing w:val="14"/>
                <w:sz w:val="20"/>
              </w:rPr>
              <w:t> </w:t>
            </w:r>
            <w:r>
              <w:rPr>
                <w:b/>
                <w:spacing w:val="-2"/>
                <w:sz w:val="20"/>
              </w:rPr>
              <w:t>Size:</w:t>
            </w:r>
          </w:p>
        </w:tc>
        <w:tc>
          <w:tcPr>
            <w:tcW w:w="4188" w:type="dxa"/>
            <w:gridSpan w:val="4"/>
            <w:shd w:val="clear" w:color="auto" w:fill="FFF1CC"/>
          </w:tcPr>
          <w:p>
            <w:pPr>
              <w:pStyle w:val="TableParagraph"/>
              <w:spacing w:before="30"/>
              <w:ind w:left="108"/>
              <w:rPr>
                <w:rFonts w:ascii="Carlito"/>
                <w:sz w:val="22"/>
              </w:rPr>
            </w:pPr>
            <w:r>
              <w:rPr>
                <w:b/>
                <w:sz w:val="20"/>
              </w:rPr>
              <w:t>Sub</w:t>
            </w:r>
            <w:r>
              <w:rPr>
                <w:b/>
                <w:spacing w:val="-5"/>
                <w:sz w:val="20"/>
              </w:rPr>
              <w:t> </w:t>
            </w:r>
            <w:r>
              <w:rPr>
                <w:b/>
                <w:sz w:val="20"/>
              </w:rPr>
              <w:t>Strand:</w:t>
            </w:r>
            <w:r>
              <w:rPr>
                <w:b/>
                <w:spacing w:val="-3"/>
                <w:sz w:val="20"/>
              </w:rPr>
              <w:t> </w:t>
            </w:r>
            <w:r>
              <w:rPr>
                <w:rFonts w:ascii="Carlito"/>
                <w:sz w:val="22"/>
              </w:rPr>
              <w:t>Joining &amp;</w:t>
            </w:r>
            <w:r>
              <w:rPr>
                <w:rFonts w:ascii="Carlito"/>
                <w:spacing w:val="2"/>
                <w:sz w:val="22"/>
              </w:rPr>
              <w:t> </w:t>
            </w:r>
            <w:r>
              <w:rPr>
                <w:rFonts w:ascii="Carlito"/>
                <w:sz w:val="22"/>
              </w:rPr>
              <w:t>Assembling </w:t>
            </w:r>
            <w:r>
              <w:rPr>
                <w:rFonts w:ascii="Carlito"/>
                <w:spacing w:val="-2"/>
                <w:sz w:val="22"/>
              </w:rPr>
              <w:t>Materials</w:t>
            </w:r>
          </w:p>
        </w:tc>
      </w:tr>
      <w:tr>
        <w:trPr>
          <w:trHeight w:val="1252" w:hRule="atLeast"/>
        </w:trPr>
        <w:tc>
          <w:tcPr>
            <w:tcW w:w="3970" w:type="dxa"/>
            <w:gridSpan w:val="3"/>
            <w:shd w:val="clear" w:color="auto" w:fill="FFF1CC"/>
          </w:tcPr>
          <w:p>
            <w:pPr>
              <w:pStyle w:val="TableParagraph"/>
              <w:spacing w:line="208" w:lineRule="exact"/>
              <w:rPr>
                <w:b/>
                <w:sz w:val="20"/>
              </w:rPr>
            </w:pPr>
            <w:r>
              <w:rPr>
                <w:b/>
                <w:sz w:val="20"/>
              </w:rPr>
              <w:t>Content</w:t>
            </w:r>
            <w:r>
              <w:rPr>
                <w:b/>
                <w:spacing w:val="19"/>
                <w:sz w:val="20"/>
              </w:rPr>
              <w:t> </w:t>
            </w:r>
            <w:r>
              <w:rPr>
                <w:b/>
                <w:spacing w:val="-2"/>
                <w:sz w:val="20"/>
              </w:rPr>
              <w:t>Standard:</w:t>
            </w:r>
          </w:p>
          <w:p>
            <w:pPr>
              <w:pStyle w:val="TableParagraph"/>
              <w:ind w:right="97"/>
              <w:rPr>
                <w:sz w:val="22"/>
              </w:rPr>
            </w:pPr>
            <w:r>
              <w:rPr>
                <w:spacing w:val="-6"/>
                <w:sz w:val="22"/>
              </w:rPr>
              <w:t>B8.3.3.1</w:t>
            </w:r>
            <w:r>
              <w:rPr>
                <w:spacing w:val="-11"/>
                <w:sz w:val="22"/>
              </w:rPr>
              <w:t> </w:t>
            </w:r>
            <w:r>
              <w:rPr>
                <w:spacing w:val="-6"/>
                <w:sz w:val="22"/>
              </w:rPr>
              <w:t>Demonstrate</w:t>
            </w:r>
            <w:r>
              <w:rPr>
                <w:spacing w:val="-11"/>
                <w:sz w:val="22"/>
              </w:rPr>
              <w:t> </w:t>
            </w:r>
            <w:r>
              <w:rPr>
                <w:spacing w:val="-6"/>
                <w:sz w:val="22"/>
              </w:rPr>
              <w:t>understanding</w:t>
            </w:r>
            <w:r>
              <w:rPr>
                <w:spacing w:val="-10"/>
                <w:sz w:val="22"/>
              </w:rPr>
              <w:t> </w:t>
            </w:r>
            <w:r>
              <w:rPr>
                <w:spacing w:val="-6"/>
                <w:sz w:val="22"/>
              </w:rPr>
              <w:t>of </w:t>
            </w:r>
            <w:r>
              <w:rPr>
                <w:w w:val="90"/>
                <w:sz w:val="22"/>
              </w:rPr>
              <w:t>joining and assembling materials, tools </w:t>
            </w:r>
            <w:r>
              <w:rPr>
                <w:w w:val="85"/>
                <w:sz w:val="22"/>
              </w:rPr>
              <w:t>and equipment used for making artefacts/ </w:t>
            </w:r>
            <w:r>
              <w:rPr>
                <w:spacing w:val="-2"/>
                <w:sz w:val="22"/>
              </w:rPr>
              <w:t>products</w:t>
            </w:r>
          </w:p>
        </w:tc>
        <w:tc>
          <w:tcPr>
            <w:tcW w:w="4111" w:type="dxa"/>
            <w:gridSpan w:val="4"/>
            <w:shd w:val="clear" w:color="auto" w:fill="FFF1CC"/>
          </w:tcPr>
          <w:p>
            <w:pPr>
              <w:pStyle w:val="TableParagraph"/>
              <w:spacing w:line="230" w:lineRule="exact" w:before="105"/>
              <w:rPr>
                <w:b/>
                <w:sz w:val="20"/>
              </w:rPr>
            </w:pPr>
            <w:r>
              <w:rPr>
                <w:b/>
                <w:spacing w:val="-2"/>
                <w:sz w:val="20"/>
              </w:rPr>
              <w:t>Indicator:</w:t>
            </w:r>
          </w:p>
          <w:p>
            <w:pPr>
              <w:pStyle w:val="TableParagraph"/>
              <w:rPr>
                <w:sz w:val="22"/>
              </w:rPr>
            </w:pPr>
            <w:r>
              <w:rPr>
                <w:spacing w:val="-6"/>
                <w:sz w:val="22"/>
              </w:rPr>
              <w:t>B8.3.3.1.3:</w:t>
            </w:r>
            <w:r>
              <w:rPr>
                <w:spacing w:val="-8"/>
                <w:sz w:val="22"/>
              </w:rPr>
              <w:t> </w:t>
            </w:r>
            <w:r>
              <w:rPr>
                <w:spacing w:val="-6"/>
                <w:sz w:val="22"/>
              </w:rPr>
              <w:t>Demonstrate</w:t>
            </w:r>
            <w:r>
              <w:rPr>
                <w:spacing w:val="-10"/>
                <w:sz w:val="22"/>
              </w:rPr>
              <w:t> </w:t>
            </w:r>
            <w:r>
              <w:rPr>
                <w:spacing w:val="-6"/>
                <w:sz w:val="22"/>
              </w:rPr>
              <w:t>how</w:t>
            </w:r>
            <w:r>
              <w:rPr>
                <w:spacing w:val="-8"/>
                <w:sz w:val="22"/>
              </w:rPr>
              <w:t> </w:t>
            </w:r>
            <w:r>
              <w:rPr>
                <w:spacing w:val="-6"/>
                <w:sz w:val="22"/>
              </w:rPr>
              <w:t>to</w:t>
            </w:r>
            <w:r>
              <w:rPr>
                <w:spacing w:val="-7"/>
                <w:sz w:val="22"/>
              </w:rPr>
              <w:t> </w:t>
            </w:r>
            <w:r>
              <w:rPr>
                <w:spacing w:val="-6"/>
                <w:sz w:val="22"/>
              </w:rPr>
              <w:t>care</w:t>
            </w:r>
            <w:r>
              <w:rPr>
                <w:spacing w:val="-10"/>
                <w:sz w:val="22"/>
              </w:rPr>
              <w:t> </w:t>
            </w:r>
            <w:r>
              <w:rPr>
                <w:spacing w:val="-6"/>
                <w:sz w:val="22"/>
              </w:rPr>
              <w:t>for </w:t>
            </w:r>
            <w:r>
              <w:rPr>
                <w:w w:val="90"/>
                <w:sz w:val="22"/>
              </w:rPr>
              <w:t>and</w:t>
            </w:r>
            <w:r>
              <w:rPr>
                <w:spacing w:val="-8"/>
                <w:w w:val="90"/>
                <w:sz w:val="22"/>
              </w:rPr>
              <w:t> </w:t>
            </w:r>
            <w:r>
              <w:rPr>
                <w:w w:val="90"/>
                <w:sz w:val="22"/>
              </w:rPr>
              <w:t>maintain</w:t>
            </w:r>
            <w:r>
              <w:rPr>
                <w:spacing w:val="-10"/>
                <w:w w:val="90"/>
                <w:sz w:val="22"/>
              </w:rPr>
              <w:t> </w:t>
            </w:r>
            <w:r>
              <w:rPr>
                <w:w w:val="90"/>
                <w:sz w:val="22"/>
              </w:rPr>
              <w:t>tools</w:t>
            </w:r>
            <w:r>
              <w:rPr>
                <w:spacing w:val="-10"/>
                <w:w w:val="90"/>
                <w:sz w:val="22"/>
              </w:rPr>
              <w:t> </w:t>
            </w:r>
            <w:r>
              <w:rPr>
                <w:w w:val="90"/>
                <w:sz w:val="22"/>
              </w:rPr>
              <w:t>and</w:t>
            </w:r>
            <w:r>
              <w:rPr>
                <w:spacing w:val="-7"/>
                <w:w w:val="90"/>
                <w:sz w:val="22"/>
              </w:rPr>
              <w:t> </w:t>
            </w:r>
            <w:r>
              <w:rPr>
                <w:w w:val="90"/>
                <w:sz w:val="22"/>
              </w:rPr>
              <w:t>equipment</w:t>
            </w:r>
            <w:r>
              <w:rPr>
                <w:spacing w:val="-9"/>
                <w:w w:val="90"/>
                <w:sz w:val="22"/>
              </w:rPr>
              <w:t> </w:t>
            </w:r>
            <w:r>
              <w:rPr>
                <w:w w:val="90"/>
                <w:sz w:val="22"/>
              </w:rPr>
              <w:t>used</w:t>
            </w:r>
            <w:r>
              <w:rPr>
                <w:spacing w:val="-10"/>
                <w:w w:val="90"/>
                <w:sz w:val="22"/>
              </w:rPr>
              <w:t> </w:t>
            </w:r>
            <w:r>
              <w:rPr>
                <w:w w:val="90"/>
                <w:sz w:val="22"/>
              </w:rPr>
              <w:t>for </w:t>
            </w:r>
            <w:r>
              <w:rPr>
                <w:spacing w:val="-4"/>
                <w:sz w:val="22"/>
              </w:rPr>
              <w:t>joining</w:t>
            </w:r>
            <w:r>
              <w:rPr>
                <w:spacing w:val="-13"/>
                <w:sz w:val="22"/>
              </w:rPr>
              <w:t> </w:t>
            </w:r>
            <w:r>
              <w:rPr>
                <w:spacing w:val="-4"/>
                <w:sz w:val="22"/>
              </w:rPr>
              <w:t>and</w:t>
            </w:r>
            <w:r>
              <w:rPr>
                <w:spacing w:val="-13"/>
                <w:sz w:val="22"/>
              </w:rPr>
              <w:t> </w:t>
            </w:r>
            <w:r>
              <w:rPr>
                <w:spacing w:val="-4"/>
                <w:sz w:val="22"/>
              </w:rPr>
              <w:t>assembling</w:t>
            </w:r>
          </w:p>
        </w:tc>
        <w:tc>
          <w:tcPr>
            <w:tcW w:w="1416" w:type="dxa"/>
            <w:shd w:val="clear" w:color="auto" w:fill="FFF1CC"/>
          </w:tcPr>
          <w:p>
            <w:pPr>
              <w:pStyle w:val="TableParagraph"/>
              <w:spacing w:before="138"/>
              <w:ind w:left="0"/>
              <w:rPr>
                <w:sz w:val="20"/>
              </w:rPr>
            </w:pPr>
          </w:p>
          <w:p>
            <w:pPr>
              <w:pStyle w:val="TableParagraph"/>
              <w:spacing w:before="1"/>
              <w:ind w:left="109"/>
              <w:rPr>
                <w:b/>
                <w:sz w:val="20"/>
              </w:rPr>
            </w:pPr>
            <w:r>
              <w:rPr>
                <w:b/>
                <w:spacing w:val="-2"/>
                <w:sz w:val="20"/>
              </w:rPr>
              <w:t>Lesson:</w:t>
            </w:r>
          </w:p>
          <w:p>
            <w:pPr>
              <w:pStyle w:val="TableParagraph"/>
              <w:ind w:left="109"/>
              <w:rPr>
                <w:sz w:val="20"/>
              </w:rPr>
            </w:pPr>
            <w:r>
              <w:rPr>
                <w:spacing w:val="-8"/>
                <w:sz w:val="20"/>
              </w:rPr>
              <w:t>21</w:t>
            </w:r>
            <w:r>
              <w:rPr>
                <w:spacing w:val="-5"/>
                <w:sz w:val="20"/>
              </w:rPr>
              <w:t> </w:t>
            </w:r>
            <w:r>
              <w:rPr>
                <w:spacing w:val="-8"/>
                <w:sz w:val="20"/>
              </w:rPr>
              <w:t>of</w:t>
            </w:r>
            <w:r>
              <w:rPr>
                <w:spacing w:val="-6"/>
                <w:sz w:val="20"/>
              </w:rPr>
              <w:t> </w:t>
            </w:r>
            <w:r>
              <w:rPr>
                <w:spacing w:val="-10"/>
                <w:sz w:val="20"/>
              </w:rPr>
              <w:t>2</w:t>
            </w:r>
          </w:p>
        </w:tc>
      </w:tr>
      <w:tr>
        <w:trPr>
          <w:trHeight w:val="741" w:hRule="atLeast"/>
        </w:trPr>
        <w:tc>
          <w:tcPr>
            <w:tcW w:w="6662" w:type="dxa"/>
            <w:gridSpan w:val="5"/>
            <w:shd w:val="clear" w:color="auto" w:fill="FFF1CC"/>
          </w:tcPr>
          <w:p>
            <w:pPr>
              <w:pStyle w:val="TableParagraph"/>
              <w:spacing w:line="208" w:lineRule="exact"/>
              <w:rPr>
                <w:b/>
                <w:sz w:val="20"/>
              </w:rPr>
            </w:pPr>
            <w:r>
              <w:rPr>
                <w:b/>
                <w:sz w:val="20"/>
              </w:rPr>
              <w:t>Performance</w:t>
            </w:r>
            <w:r>
              <w:rPr>
                <w:b/>
                <w:spacing w:val="6"/>
                <w:sz w:val="20"/>
              </w:rPr>
              <w:t> </w:t>
            </w:r>
            <w:r>
              <w:rPr>
                <w:b/>
                <w:spacing w:val="-2"/>
                <w:sz w:val="20"/>
              </w:rPr>
              <w:t>Indicator:</w:t>
            </w:r>
          </w:p>
          <w:p>
            <w:pPr>
              <w:pStyle w:val="TableParagraph"/>
              <w:rPr>
                <w:sz w:val="22"/>
              </w:rPr>
            </w:pPr>
            <w:r>
              <w:rPr>
                <w:w w:val="90"/>
                <w:sz w:val="22"/>
              </w:rPr>
              <w:t>Learners can demonstrate how to care for and maintain tools and </w:t>
            </w:r>
            <w:r>
              <w:rPr>
                <w:spacing w:val="-8"/>
                <w:sz w:val="22"/>
              </w:rPr>
              <w:t>equipment</w:t>
            </w:r>
            <w:r>
              <w:rPr>
                <w:spacing w:val="-4"/>
                <w:sz w:val="22"/>
              </w:rPr>
              <w:t> </w:t>
            </w:r>
            <w:r>
              <w:rPr>
                <w:spacing w:val="-8"/>
                <w:sz w:val="22"/>
              </w:rPr>
              <w:t>used for joining and</w:t>
            </w:r>
            <w:r>
              <w:rPr>
                <w:spacing w:val="-4"/>
                <w:sz w:val="22"/>
              </w:rPr>
              <w:t> </w:t>
            </w:r>
            <w:r>
              <w:rPr>
                <w:spacing w:val="-8"/>
                <w:sz w:val="22"/>
              </w:rPr>
              <w:t>assembling</w:t>
            </w:r>
          </w:p>
        </w:tc>
        <w:tc>
          <w:tcPr>
            <w:tcW w:w="2835" w:type="dxa"/>
            <w:gridSpan w:val="3"/>
            <w:shd w:val="clear" w:color="auto" w:fill="FFF1CC"/>
          </w:tcPr>
          <w:p>
            <w:pPr>
              <w:pStyle w:val="TableParagraph"/>
              <w:spacing w:line="231" w:lineRule="exact" w:before="117"/>
              <w:ind w:left="109"/>
              <w:rPr>
                <w:b/>
                <w:sz w:val="20"/>
              </w:rPr>
            </w:pPr>
            <w:r>
              <w:rPr>
                <w:b/>
                <w:sz w:val="20"/>
              </w:rPr>
              <w:t>Core</w:t>
            </w:r>
            <w:r>
              <w:rPr>
                <w:b/>
                <w:spacing w:val="28"/>
                <w:sz w:val="20"/>
              </w:rPr>
              <w:t> </w:t>
            </w:r>
            <w:r>
              <w:rPr>
                <w:b/>
                <w:spacing w:val="-2"/>
                <w:sz w:val="20"/>
              </w:rPr>
              <w:t>Competencies:</w:t>
            </w:r>
          </w:p>
          <w:p>
            <w:pPr>
              <w:pStyle w:val="TableParagraph"/>
              <w:spacing w:line="231" w:lineRule="exact"/>
              <w:ind w:left="109"/>
              <w:rPr>
                <w:sz w:val="20"/>
              </w:rPr>
            </w:pPr>
            <w:r>
              <w:rPr>
                <w:spacing w:val="-8"/>
                <w:sz w:val="20"/>
              </w:rPr>
              <w:t>CP</w:t>
            </w:r>
            <w:r>
              <w:rPr>
                <w:spacing w:val="-6"/>
                <w:sz w:val="20"/>
              </w:rPr>
              <w:t> </w:t>
            </w:r>
            <w:r>
              <w:rPr>
                <w:spacing w:val="-8"/>
                <w:sz w:val="20"/>
              </w:rPr>
              <w:t>6.5:</w:t>
            </w:r>
            <w:r>
              <w:rPr>
                <w:spacing w:val="-7"/>
                <w:sz w:val="20"/>
              </w:rPr>
              <w:t> </w:t>
            </w:r>
            <w:r>
              <w:rPr>
                <w:spacing w:val="-8"/>
                <w:sz w:val="20"/>
              </w:rPr>
              <w:t>CI</w:t>
            </w:r>
            <w:r>
              <w:rPr>
                <w:spacing w:val="-5"/>
                <w:sz w:val="20"/>
              </w:rPr>
              <w:t> </w:t>
            </w:r>
            <w:r>
              <w:rPr>
                <w:spacing w:val="-8"/>
                <w:sz w:val="20"/>
              </w:rPr>
              <w:t>5.4:</w:t>
            </w:r>
            <w:r>
              <w:rPr>
                <w:spacing w:val="-6"/>
                <w:sz w:val="20"/>
              </w:rPr>
              <w:t> </w:t>
            </w:r>
            <w:r>
              <w:rPr>
                <w:spacing w:val="-8"/>
                <w:sz w:val="20"/>
              </w:rPr>
              <w:t>CI</w:t>
            </w:r>
            <w:r>
              <w:rPr>
                <w:spacing w:val="-5"/>
                <w:sz w:val="20"/>
              </w:rPr>
              <w:t> </w:t>
            </w:r>
            <w:r>
              <w:rPr>
                <w:spacing w:val="-8"/>
                <w:sz w:val="20"/>
              </w:rPr>
              <w:t>5.2:</w:t>
            </w:r>
            <w:r>
              <w:rPr>
                <w:spacing w:val="2"/>
                <w:sz w:val="20"/>
              </w:rPr>
              <w:t> </w:t>
            </w:r>
            <w:r>
              <w:rPr>
                <w:spacing w:val="-8"/>
                <w:sz w:val="20"/>
              </w:rPr>
              <w:t>CI</w:t>
            </w:r>
            <w:r>
              <w:rPr>
                <w:spacing w:val="-4"/>
                <w:sz w:val="20"/>
              </w:rPr>
              <w:t> </w:t>
            </w:r>
            <w:r>
              <w:rPr>
                <w:spacing w:val="-8"/>
                <w:sz w:val="20"/>
              </w:rPr>
              <w:t>6.10:</w:t>
            </w:r>
          </w:p>
        </w:tc>
      </w:tr>
      <w:tr>
        <w:trPr>
          <w:trHeight w:val="330" w:hRule="atLeast"/>
        </w:trPr>
        <w:tc>
          <w:tcPr>
            <w:tcW w:w="9497" w:type="dxa"/>
            <w:gridSpan w:val="8"/>
            <w:shd w:val="clear" w:color="auto" w:fill="FFF1CC"/>
          </w:tcPr>
          <w:p>
            <w:pPr>
              <w:pStyle w:val="TableParagraph"/>
              <w:spacing w:before="14"/>
              <w:rPr>
                <w:sz w:val="22"/>
              </w:rPr>
            </w:pPr>
            <w:r>
              <w:rPr>
                <w:b/>
                <w:w w:val="90"/>
                <w:sz w:val="20"/>
              </w:rPr>
              <w:t>Reference:</w:t>
            </w:r>
            <w:r>
              <w:rPr>
                <w:b/>
                <w:spacing w:val="21"/>
                <w:sz w:val="20"/>
              </w:rPr>
              <w:t> </w:t>
            </w:r>
            <w:r>
              <w:rPr>
                <w:w w:val="90"/>
                <w:sz w:val="22"/>
              </w:rPr>
              <w:t>Career</w:t>
            </w:r>
            <w:r>
              <w:rPr>
                <w:spacing w:val="21"/>
                <w:sz w:val="22"/>
              </w:rPr>
              <w:t> </w:t>
            </w:r>
            <w:r>
              <w:rPr>
                <w:w w:val="90"/>
                <w:sz w:val="22"/>
              </w:rPr>
              <w:t>Technology</w:t>
            </w:r>
            <w:r>
              <w:rPr>
                <w:spacing w:val="21"/>
                <w:sz w:val="22"/>
              </w:rPr>
              <w:t> </w:t>
            </w:r>
            <w:r>
              <w:rPr>
                <w:w w:val="90"/>
                <w:sz w:val="22"/>
              </w:rPr>
              <w:t>Curriculum</w:t>
            </w:r>
            <w:r>
              <w:rPr>
                <w:spacing w:val="23"/>
                <w:sz w:val="22"/>
              </w:rPr>
              <w:t> </w:t>
            </w:r>
            <w:r>
              <w:rPr>
                <w:w w:val="90"/>
                <w:sz w:val="22"/>
              </w:rPr>
              <w:t>Pg.</w:t>
            </w:r>
            <w:r>
              <w:rPr>
                <w:spacing w:val="18"/>
                <w:sz w:val="22"/>
              </w:rPr>
              <w:t> </w:t>
            </w:r>
            <w:r>
              <w:rPr>
                <w:spacing w:val="-5"/>
                <w:w w:val="90"/>
                <w:sz w:val="22"/>
              </w:rPr>
              <w:t>58</w:t>
            </w:r>
          </w:p>
        </w:tc>
      </w:tr>
      <w:tr>
        <w:trPr>
          <w:trHeight w:val="256" w:hRule="atLeast"/>
        </w:trPr>
        <w:tc>
          <w:tcPr>
            <w:tcW w:w="9497" w:type="dxa"/>
            <w:gridSpan w:val="8"/>
          </w:tcPr>
          <w:p>
            <w:pPr>
              <w:pStyle w:val="TableParagraph"/>
              <w:ind w:left="0"/>
              <w:rPr>
                <w:rFonts w:ascii="Times New Roman"/>
                <w:sz w:val="18"/>
              </w:rPr>
            </w:pPr>
          </w:p>
        </w:tc>
      </w:tr>
      <w:tr>
        <w:trPr>
          <w:trHeight w:val="254" w:hRule="atLeast"/>
        </w:trPr>
        <w:tc>
          <w:tcPr>
            <w:tcW w:w="1985" w:type="dxa"/>
          </w:tcPr>
          <w:p>
            <w:pPr>
              <w:pStyle w:val="TableParagraph"/>
              <w:spacing w:line="231" w:lineRule="exact"/>
              <w:rPr>
                <w:sz w:val="22"/>
              </w:rPr>
            </w:pPr>
            <w:r>
              <w:rPr>
                <w:spacing w:val="-2"/>
                <w:sz w:val="22"/>
              </w:rPr>
              <w:t>Phase/Duration</w:t>
            </w:r>
          </w:p>
        </w:tc>
        <w:tc>
          <w:tcPr>
            <w:tcW w:w="5671" w:type="dxa"/>
            <w:gridSpan w:val="5"/>
          </w:tcPr>
          <w:p>
            <w:pPr>
              <w:pStyle w:val="TableParagraph"/>
              <w:spacing w:line="231" w:lineRule="exact"/>
              <w:rPr>
                <w:sz w:val="22"/>
              </w:rPr>
            </w:pPr>
            <w:r>
              <w:rPr>
                <w:w w:val="90"/>
                <w:sz w:val="22"/>
              </w:rPr>
              <w:t>Learners</w:t>
            </w:r>
            <w:r>
              <w:rPr>
                <w:spacing w:val="5"/>
                <w:sz w:val="22"/>
              </w:rPr>
              <w:t> </w:t>
            </w:r>
            <w:r>
              <w:rPr>
                <w:spacing w:val="-2"/>
                <w:sz w:val="22"/>
              </w:rPr>
              <w:t>Activities</w:t>
            </w:r>
          </w:p>
        </w:tc>
        <w:tc>
          <w:tcPr>
            <w:tcW w:w="1841" w:type="dxa"/>
            <w:gridSpan w:val="2"/>
          </w:tcPr>
          <w:p>
            <w:pPr>
              <w:pStyle w:val="TableParagraph"/>
              <w:spacing w:line="231" w:lineRule="exact"/>
              <w:ind w:left="109"/>
              <w:rPr>
                <w:sz w:val="22"/>
              </w:rPr>
            </w:pPr>
            <w:r>
              <w:rPr>
                <w:spacing w:val="-2"/>
                <w:sz w:val="22"/>
              </w:rPr>
              <w:t>Resources</w:t>
            </w:r>
          </w:p>
        </w:tc>
      </w:tr>
      <w:tr>
        <w:trPr>
          <w:trHeight w:val="1034" w:hRule="atLeast"/>
        </w:trPr>
        <w:tc>
          <w:tcPr>
            <w:tcW w:w="1985" w:type="dxa"/>
          </w:tcPr>
          <w:p>
            <w:pPr>
              <w:pStyle w:val="TableParagraph"/>
              <w:spacing w:line="233" w:lineRule="exact"/>
              <w:rPr>
                <w:sz w:val="22"/>
              </w:rPr>
            </w:pPr>
            <w:r>
              <w:rPr>
                <w:sz w:val="22"/>
              </w:rPr>
              <w:t>PHASE</w:t>
            </w:r>
            <w:r>
              <w:rPr>
                <w:spacing w:val="4"/>
                <w:sz w:val="22"/>
              </w:rPr>
              <w:t> </w:t>
            </w:r>
            <w:r>
              <w:rPr>
                <w:spacing w:val="-5"/>
                <w:sz w:val="22"/>
              </w:rPr>
              <w:t>1:</w:t>
            </w:r>
          </w:p>
          <w:p>
            <w:pPr>
              <w:pStyle w:val="TableParagraph"/>
              <w:spacing w:line="255" w:lineRule="exact"/>
              <w:rPr>
                <w:b/>
                <w:sz w:val="22"/>
              </w:rPr>
            </w:pPr>
            <w:r>
              <w:rPr>
                <w:b/>
                <w:spacing w:val="-2"/>
                <w:w w:val="115"/>
                <w:sz w:val="22"/>
              </w:rPr>
              <w:t>STARTER</w:t>
            </w:r>
          </w:p>
        </w:tc>
        <w:tc>
          <w:tcPr>
            <w:tcW w:w="5671" w:type="dxa"/>
            <w:gridSpan w:val="5"/>
          </w:tcPr>
          <w:p>
            <w:pPr>
              <w:pStyle w:val="TableParagraph"/>
              <w:spacing w:line="233" w:lineRule="exact"/>
              <w:rPr>
                <w:sz w:val="22"/>
              </w:rPr>
            </w:pPr>
            <w:r>
              <w:rPr>
                <w:w w:val="90"/>
                <w:sz w:val="22"/>
              </w:rPr>
              <w:t>Revise</w:t>
            </w:r>
            <w:r>
              <w:rPr>
                <w:spacing w:val="-2"/>
                <w:w w:val="90"/>
                <w:sz w:val="22"/>
              </w:rPr>
              <w:t> </w:t>
            </w:r>
            <w:r>
              <w:rPr>
                <w:w w:val="90"/>
                <w:sz w:val="22"/>
              </w:rPr>
              <w:t>with</w:t>
            </w:r>
            <w:r>
              <w:rPr>
                <w:spacing w:val="-4"/>
                <w:w w:val="90"/>
                <w:sz w:val="22"/>
              </w:rPr>
              <w:t> </w:t>
            </w:r>
            <w:r>
              <w:rPr>
                <w:w w:val="90"/>
                <w:sz w:val="22"/>
              </w:rPr>
              <w:t>learners</w:t>
            </w:r>
            <w:r>
              <w:rPr>
                <w:spacing w:val="-3"/>
                <w:w w:val="90"/>
                <w:sz w:val="22"/>
              </w:rPr>
              <w:t> </w:t>
            </w:r>
            <w:r>
              <w:rPr>
                <w:w w:val="90"/>
                <w:sz w:val="22"/>
              </w:rPr>
              <w:t>to</w:t>
            </w:r>
            <w:r>
              <w:rPr>
                <w:spacing w:val="-1"/>
                <w:w w:val="90"/>
                <w:sz w:val="22"/>
              </w:rPr>
              <w:t> </w:t>
            </w:r>
            <w:r>
              <w:rPr>
                <w:w w:val="90"/>
                <w:sz w:val="22"/>
              </w:rPr>
              <w:t>review</w:t>
            </w:r>
            <w:r>
              <w:rPr>
                <w:spacing w:val="-2"/>
                <w:w w:val="90"/>
                <w:sz w:val="22"/>
              </w:rPr>
              <w:t> </w:t>
            </w:r>
            <w:r>
              <w:rPr>
                <w:w w:val="90"/>
                <w:sz w:val="22"/>
              </w:rPr>
              <w:t>their</w:t>
            </w:r>
            <w:r>
              <w:rPr>
                <w:spacing w:val="-5"/>
                <w:w w:val="90"/>
                <w:sz w:val="22"/>
              </w:rPr>
              <w:t> </w:t>
            </w:r>
            <w:r>
              <w:rPr>
                <w:w w:val="90"/>
                <w:sz w:val="22"/>
              </w:rPr>
              <w:t>understanding</w:t>
            </w:r>
            <w:r>
              <w:rPr>
                <w:spacing w:val="-5"/>
                <w:w w:val="90"/>
                <w:sz w:val="22"/>
              </w:rPr>
              <w:t> </w:t>
            </w:r>
            <w:r>
              <w:rPr>
                <w:w w:val="90"/>
                <w:sz w:val="22"/>
              </w:rPr>
              <w:t>in</w:t>
            </w:r>
            <w:r>
              <w:rPr>
                <w:spacing w:val="-4"/>
                <w:w w:val="90"/>
                <w:sz w:val="22"/>
              </w:rPr>
              <w:t> </w:t>
            </w:r>
            <w:r>
              <w:rPr>
                <w:spacing w:val="-5"/>
                <w:w w:val="90"/>
                <w:sz w:val="22"/>
              </w:rPr>
              <w:t>the</w:t>
            </w:r>
          </w:p>
          <w:p>
            <w:pPr>
              <w:pStyle w:val="TableParagraph"/>
              <w:spacing w:line="255" w:lineRule="exact"/>
              <w:rPr>
                <w:sz w:val="22"/>
              </w:rPr>
            </w:pPr>
            <w:r>
              <w:rPr>
                <w:w w:val="90"/>
                <w:sz w:val="22"/>
              </w:rPr>
              <w:t>previous</w:t>
            </w:r>
            <w:r>
              <w:rPr>
                <w:spacing w:val="9"/>
                <w:sz w:val="22"/>
              </w:rPr>
              <w:t> </w:t>
            </w:r>
            <w:r>
              <w:rPr>
                <w:spacing w:val="-2"/>
                <w:sz w:val="22"/>
              </w:rPr>
              <w:t>lesson.</w:t>
            </w:r>
          </w:p>
          <w:p>
            <w:pPr>
              <w:pStyle w:val="TableParagraph"/>
              <w:spacing w:before="253"/>
              <w:rPr>
                <w:sz w:val="22"/>
              </w:rPr>
            </w:pPr>
            <w:r>
              <w:rPr>
                <w:w w:val="90"/>
                <w:sz w:val="22"/>
              </w:rPr>
              <w:t>Share</w:t>
            </w:r>
            <w:r>
              <w:rPr>
                <w:spacing w:val="-2"/>
                <w:w w:val="90"/>
                <w:sz w:val="22"/>
              </w:rPr>
              <w:t> </w:t>
            </w:r>
            <w:r>
              <w:rPr>
                <w:w w:val="90"/>
                <w:sz w:val="22"/>
              </w:rPr>
              <w:t>performance</w:t>
            </w:r>
            <w:r>
              <w:rPr>
                <w:spacing w:val="-2"/>
                <w:w w:val="90"/>
                <w:sz w:val="22"/>
              </w:rPr>
              <w:t> </w:t>
            </w:r>
            <w:r>
              <w:rPr>
                <w:w w:val="90"/>
                <w:sz w:val="22"/>
              </w:rPr>
              <w:t>indicators</w:t>
            </w:r>
            <w:r>
              <w:rPr>
                <w:spacing w:val="-3"/>
                <w:w w:val="90"/>
                <w:sz w:val="22"/>
              </w:rPr>
              <w:t> </w:t>
            </w:r>
            <w:r>
              <w:rPr>
                <w:w w:val="90"/>
                <w:sz w:val="22"/>
              </w:rPr>
              <w:t>with</w:t>
            </w:r>
            <w:r>
              <w:rPr>
                <w:spacing w:val="-4"/>
                <w:w w:val="90"/>
                <w:sz w:val="22"/>
              </w:rPr>
              <w:t> </w:t>
            </w:r>
            <w:r>
              <w:rPr>
                <w:spacing w:val="-2"/>
                <w:w w:val="90"/>
                <w:sz w:val="22"/>
              </w:rPr>
              <w:t>learners.</w:t>
            </w:r>
          </w:p>
        </w:tc>
        <w:tc>
          <w:tcPr>
            <w:tcW w:w="1841" w:type="dxa"/>
            <w:gridSpan w:val="2"/>
          </w:tcPr>
          <w:p>
            <w:pPr>
              <w:pStyle w:val="TableParagraph"/>
              <w:ind w:left="0"/>
              <w:rPr>
                <w:rFonts w:ascii="Times New Roman"/>
                <w:sz w:val="20"/>
              </w:rPr>
            </w:pPr>
          </w:p>
        </w:tc>
      </w:tr>
      <w:tr>
        <w:trPr>
          <w:trHeight w:val="7656" w:hRule="atLeast"/>
        </w:trPr>
        <w:tc>
          <w:tcPr>
            <w:tcW w:w="1985" w:type="dxa"/>
          </w:tcPr>
          <w:p>
            <w:pPr>
              <w:pStyle w:val="TableParagraph"/>
              <w:spacing w:line="233" w:lineRule="exact"/>
              <w:rPr>
                <w:b/>
                <w:sz w:val="22"/>
              </w:rPr>
            </w:pPr>
            <w:r>
              <w:rPr>
                <w:spacing w:val="-2"/>
                <w:sz w:val="22"/>
              </w:rPr>
              <w:t>PHASE</w:t>
            </w:r>
            <w:r>
              <w:rPr>
                <w:spacing w:val="-15"/>
                <w:sz w:val="22"/>
              </w:rPr>
              <w:t> </w:t>
            </w:r>
            <w:r>
              <w:rPr>
                <w:spacing w:val="-2"/>
                <w:sz w:val="22"/>
              </w:rPr>
              <w:t>2:</w:t>
            </w:r>
            <w:r>
              <w:rPr>
                <w:spacing w:val="-14"/>
                <w:sz w:val="22"/>
              </w:rPr>
              <w:t> </w:t>
            </w:r>
            <w:r>
              <w:rPr>
                <w:b/>
                <w:spacing w:val="-5"/>
                <w:sz w:val="22"/>
              </w:rPr>
              <w:t>NEW</w:t>
            </w:r>
          </w:p>
          <w:p>
            <w:pPr>
              <w:pStyle w:val="TableParagraph"/>
              <w:spacing w:line="255" w:lineRule="exact"/>
              <w:rPr>
                <w:b/>
                <w:sz w:val="22"/>
              </w:rPr>
            </w:pPr>
            <w:r>
              <w:rPr>
                <w:b/>
                <w:spacing w:val="-2"/>
                <w:w w:val="120"/>
                <w:sz w:val="22"/>
              </w:rPr>
              <w:t>LEARNING</w:t>
            </w:r>
          </w:p>
        </w:tc>
        <w:tc>
          <w:tcPr>
            <w:tcW w:w="5671" w:type="dxa"/>
            <w:gridSpan w:val="5"/>
          </w:tcPr>
          <w:p>
            <w:pPr>
              <w:pStyle w:val="TableParagraph"/>
              <w:spacing w:line="233" w:lineRule="exact"/>
              <w:rPr>
                <w:sz w:val="22"/>
              </w:rPr>
            </w:pPr>
            <w:r>
              <w:rPr>
                <w:w w:val="90"/>
                <w:sz w:val="22"/>
              </w:rPr>
              <w:t>Revise</w:t>
            </w:r>
            <w:r>
              <w:rPr>
                <w:spacing w:val="-4"/>
                <w:sz w:val="22"/>
              </w:rPr>
              <w:t> </w:t>
            </w:r>
            <w:r>
              <w:rPr>
                <w:w w:val="90"/>
                <w:sz w:val="22"/>
              </w:rPr>
              <w:t>with</w:t>
            </w:r>
            <w:r>
              <w:rPr>
                <w:spacing w:val="-6"/>
                <w:sz w:val="22"/>
              </w:rPr>
              <w:t> </w:t>
            </w:r>
            <w:r>
              <w:rPr>
                <w:w w:val="90"/>
                <w:sz w:val="22"/>
              </w:rPr>
              <w:t>learners</w:t>
            </w:r>
            <w:r>
              <w:rPr>
                <w:spacing w:val="-5"/>
                <w:sz w:val="22"/>
              </w:rPr>
              <w:t> </w:t>
            </w:r>
            <w:r>
              <w:rPr>
                <w:w w:val="90"/>
                <w:sz w:val="22"/>
              </w:rPr>
              <w:t>on</w:t>
            </w:r>
            <w:r>
              <w:rPr>
                <w:spacing w:val="-6"/>
                <w:sz w:val="22"/>
              </w:rPr>
              <w:t> </w:t>
            </w:r>
            <w:r>
              <w:rPr>
                <w:w w:val="90"/>
                <w:sz w:val="22"/>
              </w:rPr>
              <w:t>tools</w:t>
            </w:r>
            <w:r>
              <w:rPr>
                <w:spacing w:val="-4"/>
                <w:sz w:val="22"/>
              </w:rPr>
              <w:t> </w:t>
            </w:r>
            <w:r>
              <w:rPr>
                <w:w w:val="90"/>
                <w:sz w:val="22"/>
              </w:rPr>
              <w:t>and</w:t>
            </w:r>
            <w:r>
              <w:rPr>
                <w:spacing w:val="-5"/>
                <w:sz w:val="22"/>
              </w:rPr>
              <w:t> </w:t>
            </w:r>
            <w:r>
              <w:rPr>
                <w:w w:val="90"/>
                <w:sz w:val="22"/>
              </w:rPr>
              <w:t>equipment</w:t>
            </w:r>
            <w:r>
              <w:rPr>
                <w:spacing w:val="-6"/>
                <w:sz w:val="22"/>
              </w:rPr>
              <w:t> </w:t>
            </w:r>
            <w:r>
              <w:rPr>
                <w:w w:val="90"/>
                <w:sz w:val="22"/>
              </w:rPr>
              <w:t>used</w:t>
            </w:r>
            <w:r>
              <w:rPr>
                <w:spacing w:val="-3"/>
                <w:sz w:val="22"/>
              </w:rPr>
              <w:t> </w:t>
            </w:r>
            <w:r>
              <w:rPr>
                <w:w w:val="90"/>
                <w:sz w:val="22"/>
              </w:rPr>
              <w:t>for</w:t>
            </w:r>
            <w:r>
              <w:rPr>
                <w:spacing w:val="-4"/>
                <w:sz w:val="22"/>
              </w:rPr>
              <w:t> </w:t>
            </w:r>
            <w:r>
              <w:rPr>
                <w:spacing w:val="-2"/>
                <w:w w:val="90"/>
                <w:sz w:val="22"/>
              </w:rPr>
              <w:t>joining</w:t>
            </w:r>
          </w:p>
          <w:p>
            <w:pPr>
              <w:pStyle w:val="TableParagraph"/>
              <w:spacing w:line="255" w:lineRule="exact"/>
              <w:rPr>
                <w:sz w:val="22"/>
              </w:rPr>
            </w:pPr>
            <w:r>
              <w:rPr>
                <w:w w:val="90"/>
                <w:sz w:val="22"/>
              </w:rPr>
              <w:t>and</w:t>
            </w:r>
            <w:r>
              <w:rPr>
                <w:spacing w:val="-8"/>
                <w:w w:val="90"/>
                <w:sz w:val="22"/>
              </w:rPr>
              <w:t> </w:t>
            </w:r>
            <w:r>
              <w:rPr>
                <w:w w:val="90"/>
                <w:sz w:val="22"/>
              </w:rPr>
              <w:t>assembling</w:t>
            </w:r>
            <w:r>
              <w:rPr>
                <w:spacing w:val="-8"/>
                <w:w w:val="90"/>
                <w:sz w:val="22"/>
              </w:rPr>
              <w:t> </w:t>
            </w:r>
            <w:r>
              <w:rPr>
                <w:w w:val="90"/>
                <w:sz w:val="22"/>
              </w:rPr>
              <w:t>in</w:t>
            </w:r>
            <w:r>
              <w:rPr>
                <w:spacing w:val="-10"/>
                <w:w w:val="90"/>
                <w:sz w:val="22"/>
              </w:rPr>
              <w:t> </w:t>
            </w:r>
            <w:r>
              <w:rPr>
                <w:w w:val="90"/>
                <w:sz w:val="22"/>
              </w:rPr>
              <w:t>the</w:t>
            </w:r>
            <w:r>
              <w:rPr>
                <w:spacing w:val="-10"/>
                <w:w w:val="90"/>
                <w:sz w:val="22"/>
              </w:rPr>
              <w:t> </w:t>
            </w:r>
            <w:r>
              <w:rPr>
                <w:w w:val="90"/>
                <w:sz w:val="22"/>
              </w:rPr>
              <w:t>various</w:t>
            </w:r>
            <w:r>
              <w:rPr>
                <w:spacing w:val="-9"/>
                <w:w w:val="90"/>
                <w:sz w:val="22"/>
              </w:rPr>
              <w:t> </w:t>
            </w:r>
            <w:r>
              <w:rPr>
                <w:w w:val="90"/>
                <w:sz w:val="22"/>
              </w:rPr>
              <w:t>trade</w:t>
            </w:r>
            <w:r>
              <w:rPr>
                <w:spacing w:val="-8"/>
                <w:w w:val="90"/>
                <w:sz w:val="22"/>
              </w:rPr>
              <w:t> </w:t>
            </w:r>
            <w:r>
              <w:rPr>
                <w:spacing w:val="-2"/>
                <w:w w:val="90"/>
                <w:sz w:val="22"/>
              </w:rPr>
              <w:t>areas.</w:t>
            </w:r>
          </w:p>
          <w:p>
            <w:pPr>
              <w:pStyle w:val="TableParagraph"/>
              <w:spacing w:before="253"/>
              <w:ind w:right="288"/>
              <w:rPr>
                <w:sz w:val="22"/>
              </w:rPr>
            </w:pPr>
            <w:r>
              <w:rPr>
                <w:spacing w:val="-8"/>
                <w:sz w:val="22"/>
              </w:rPr>
              <w:t>Let</w:t>
            </w:r>
            <w:r>
              <w:rPr>
                <w:spacing w:val="-6"/>
                <w:sz w:val="22"/>
              </w:rPr>
              <w:t> </w:t>
            </w:r>
            <w:r>
              <w:rPr>
                <w:spacing w:val="-8"/>
                <w:sz w:val="22"/>
              </w:rPr>
              <w:t>learners sketch</w:t>
            </w:r>
            <w:r>
              <w:rPr>
                <w:spacing w:val="-9"/>
                <w:sz w:val="22"/>
              </w:rPr>
              <w:t> </w:t>
            </w:r>
            <w:r>
              <w:rPr>
                <w:spacing w:val="-8"/>
                <w:sz w:val="22"/>
              </w:rPr>
              <w:t>and</w:t>
            </w:r>
            <w:r>
              <w:rPr>
                <w:spacing w:val="-9"/>
                <w:sz w:val="22"/>
              </w:rPr>
              <w:t> </w:t>
            </w:r>
            <w:r>
              <w:rPr>
                <w:spacing w:val="-8"/>
                <w:sz w:val="22"/>
              </w:rPr>
              <w:t>label</w:t>
            </w:r>
            <w:r>
              <w:rPr>
                <w:spacing w:val="-7"/>
                <w:sz w:val="22"/>
              </w:rPr>
              <w:t> </w:t>
            </w:r>
            <w:r>
              <w:rPr>
                <w:spacing w:val="-8"/>
                <w:sz w:val="22"/>
              </w:rPr>
              <w:t>some tools</w:t>
            </w:r>
            <w:r>
              <w:rPr>
                <w:spacing w:val="-7"/>
                <w:sz w:val="22"/>
              </w:rPr>
              <w:t> </w:t>
            </w:r>
            <w:r>
              <w:rPr>
                <w:spacing w:val="-8"/>
                <w:sz w:val="22"/>
              </w:rPr>
              <w:t>and</w:t>
            </w:r>
            <w:r>
              <w:rPr>
                <w:spacing w:val="-9"/>
                <w:sz w:val="22"/>
              </w:rPr>
              <w:t> </w:t>
            </w:r>
            <w:r>
              <w:rPr>
                <w:spacing w:val="-8"/>
                <w:sz w:val="22"/>
              </w:rPr>
              <w:t>equipment </w:t>
            </w:r>
            <w:r>
              <w:rPr>
                <w:w w:val="90"/>
                <w:sz w:val="22"/>
              </w:rPr>
              <w:t>used</w:t>
            </w:r>
            <w:r>
              <w:rPr>
                <w:spacing w:val="-10"/>
                <w:w w:val="90"/>
                <w:sz w:val="22"/>
              </w:rPr>
              <w:t> </w:t>
            </w:r>
            <w:r>
              <w:rPr>
                <w:w w:val="90"/>
                <w:sz w:val="22"/>
              </w:rPr>
              <w:t>for</w:t>
            </w:r>
            <w:r>
              <w:rPr>
                <w:spacing w:val="-10"/>
                <w:w w:val="90"/>
                <w:sz w:val="22"/>
              </w:rPr>
              <w:t> </w:t>
            </w:r>
            <w:r>
              <w:rPr>
                <w:w w:val="90"/>
                <w:sz w:val="22"/>
              </w:rPr>
              <w:t>joining</w:t>
            </w:r>
            <w:r>
              <w:rPr>
                <w:spacing w:val="-10"/>
                <w:w w:val="90"/>
                <w:sz w:val="22"/>
              </w:rPr>
              <w:t> </w:t>
            </w:r>
            <w:r>
              <w:rPr>
                <w:w w:val="90"/>
                <w:sz w:val="22"/>
              </w:rPr>
              <w:t>and</w:t>
            </w:r>
            <w:r>
              <w:rPr>
                <w:spacing w:val="-10"/>
                <w:w w:val="90"/>
                <w:sz w:val="22"/>
              </w:rPr>
              <w:t> </w:t>
            </w:r>
            <w:r>
              <w:rPr>
                <w:w w:val="90"/>
                <w:sz w:val="22"/>
              </w:rPr>
              <w:t>assembling</w:t>
            </w:r>
            <w:r>
              <w:rPr>
                <w:spacing w:val="-10"/>
                <w:w w:val="90"/>
                <w:sz w:val="22"/>
              </w:rPr>
              <w:t> </w:t>
            </w:r>
            <w:r>
              <w:rPr>
                <w:w w:val="90"/>
                <w:sz w:val="22"/>
              </w:rPr>
              <w:t>in</w:t>
            </w:r>
            <w:r>
              <w:rPr>
                <w:spacing w:val="-10"/>
                <w:w w:val="90"/>
                <w:sz w:val="22"/>
              </w:rPr>
              <w:t> </w:t>
            </w:r>
            <w:r>
              <w:rPr>
                <w:w w:val="90"/>
                <w:sz w:val="22"/>
              </w:rPr>
              <w:t>the</w:t>
            </w:r>
            <w:r>
              <w:rPr>
                <w:spacing w:val="-10"/>
                <w:w w:val="90"/>
                <w:sz w:val="22"/>
              </w:rPr>
              <w:t> </w:t>
            </w:r>
            <w:r>
              <w:rPr>
                <w:w w:val="90"/>
                <w:sz w:val="22"/>
              </w:rPr>
              <w:t>various</w:t>
            </w:r>
            <w:r>
              <w:rPr>
                <w:spacing w:val="-10"/>
                <w:w w:val="90"/>
                <w:sz w:val="22"/>
              </w:rPr>
              <w:t> </w:t>
            </w:r>
            <w:r>
              <w:rPr>
                <w:w w:val="90"/>
                <w:sz w:val="22"/>
              </w:rPr>
              <w:t>trade</w:t>
            </w:r>
            <w:r>
              <w:rPr>
                <w:spacing w:val="-10"/>
                <w:w w:val="90"/>
                <w:sz w:val="22"/>
              </w:rPr>
              <w:t> </w:t>
            </w:r>
            <w:r>
              <w:rPr>
                <w:w w:val="90"/>
                <w:sz w:val="22"/>
              </w:rPr>
              <w:t>areas.</w:t>
            </w:r>
          </w:p>
          <w:p>
            <w:pPr>
              <w:pStyle w:val="TableParagraph"/>
              <w:spacing w:before="255"/>
              <w:rPr>
                <w:sz w:val="22"/>
              </w:rPr>
            </w:pPr>
            <w:r>
              <w:rPr>
                <w:spacing w:val="-4"/>
                <w:sz w:val="22"/>
              </w:rPr>
              <w:t>Demonstrate</w:t>
            </w:r>
            <w:r>
              <w:rPr>
                <w:spacing w:val="-13"/>
                <w:sz w:val="22"/>
              </w:rPr>
              <w:t> </w:t>
            </w:r>
            <w:r>
              <w:rPr>
                <w:spacing w:val="-4"/>
                <w:sz w:val="22"/>
              </w:rPr>
              <w:t>how</w:t>
            </w:r>
            <w:r>
              <w:rPr>
                <w:spacing w:val="-13"/>
                <w:sz w:val="22"/>
              </w:rPr>
              <w:t> </w:t>
            </w:r>
            <w:r>
              <w:rPr>
                <w:spacing w:val="-4"/>
                <w:sz w:val="22"/>
              </w:rPr>
              <w:t>to</w:t>
            </w:r>
            <w:r>
              <w:rPr>
                <w:spacing w:val="-12"/>
                <w:sz w:val="22"/>
              </w:rPr>
              <w:t> </w:t>
            </w:r>
            <w:r>
              <w:rPr>
                <w:spacing w:val="-4"/>
                <w:sz w:val="22"/>
              </w:rPr>
              <w:t>care</w:t>
            </w:r>
            <w:r>
              <w:rPr>
                <w:spacing w:val="-13"/>
                <w:sz w:val="22"/>
              </w:rPr>
              <w:t> </w:t>
            </w:r>
            <w:r>
              <w:rPr>
                <w:spacing w:val="-4"/>
                <w:sz w:val="22"/>
              </w:rPr>
              <w:t>for</w:t>
            </w:r>
            <w:r>
              <w:rPr>
                <w:spacing w:val="-12"/>
                <w:sz w:val="22"/>
              </w:rPr>
              <w:t> </w:t>
            </w:r>
            <w:r>
              <w:rPr>
                <w:spacing w:val="-4"/>
                <w:sz w:val="22"/>
              </w:rPr>
              <w:t>and</w:t>
            </w:r>
            <w:r>
              <w:rPr>
                <w:spacing w:val="-13"/>
                <w:sz w:val="22"/>
              </w:rPr>
              <w:t> </w:t>
            </w:r>
            <w:r>
              <w:rPr>
                <w:spacing w:val="-4"/>
                <w:sz w:val="22"/>
              </w:rPr>
              <w:t>maintain</w:t>
            </w:r>
            <w:r>
              <w:rPr>
                <w:spacing w:val="-12"/>
                <w:sz w:val="22"/>
              </w:rPr>
              <w:t> </w:t>
            </w:r>
            <w:r>
              <w:rPr>
                <w:spacing w:val="-4"/>
                <w:sz w:val="22"/>
              </w:rPr>
              <w:t>tools</w:t>
            </w:r>
            <w:r>
              <w:rPr>
                <w:spacing w:val="-13"/>
                <w:sz w:val="22"/>
              </w:rPr>
              <w:t> </w:t>
            </w:r>
            <w:r>
              <w:rPr>
                <w:spacing w:val="-4"/>
                <w:sz w:val="22"/>
              </w:rPr>
              <w:t>and </w:t>
            </w:r>
            <w:r>
              <w:rPr>
                <w:spacing w:val="-2"/>
                <w:w w:val="90"/>
                <w:sz w:val="22"/>
              </w:rPr>
              <w:t>equipment used</w:t>
            </w:r>
            <w:r>
              <w:rPr>
                <w:spacing w:val="-4"/>
                <w:w w:val="90"/>
                <w:sz w:val="22"/>
              </w:rPr>
              <w:t> </w:t>
            </w:r>
            <w:r>
              <w:rPr>
                <w:spacing w:val="-2"/>
                <w:w w:val="90"/>
                <w:sz w:val="22"/>
              </w:rPr>
              <w:t>for</w:t>
            </w:r>
            <w:r>
              <w:rPr>
                <w:spacing w:val="-4"/>
                <w:w w:val="90"/>
                <w:sz w:val="22"/>
              </w:rPr>
              <w:t> </w:t>
            </w:r>
            <w:r>
              <w:rPr>
                <w:spacing w:val="-2"/>
                <w:w w:val="90"/>
                <w:sz w:val="22"/>
              </w:rPr>
              <w:t>joining</w:t>
            </w:r>
            <w:r>
              <w:rPr>
                <w:spacing w:val="-5"/>
                <w:w w:val="90"/>
                <w:sz w:val="22"/>
              </w:rPr>
              <w:t> </w:t>
            </w:r>
            <w:r>
              <w:rPr>
                <w:spacing w:val="-2"/>
                <w:w w:val="90"/>
                <w:sz w:val="22"/>
              </w:rPr>
              <w:t>and assembling</w:t>
            </w:r>
            <w:r>
              <w:rPr>
                <w:spacing w:val="-4"/>
                <w:w w:val="90"/>
                <w:sz w:val="22"/>
              </w:rPr>
              <w:t> </w:t>
            </w:r>
            <w:r>
              <w:rPr>
                <w:spacing w:val="-2"/>
                <w:w w:val="90"/>
                <w:sz w:val="22"/>
              </w:rPr>
              <w:t>the</w:t>
            </w:r>
            <w:r>
              <w:rPr>
                <w:spacing w:val="-3"/>
                <w:w w:val="90"/>
                <w:sz w:val="22"/>
              </w:rPr>
              <w:t> </w:t>
            </w:r>
            <w:r>
              <w:rPr>
                <w:spacing w:val="-2"/>
                <w:w w:val="90"/>
                <w:sz w:val="22"/>
              </w:rPr>
              <w:t>following:</w:t>
            </w:r>
          </w:p>
          <w:p>
            <w:pPr>
              <w:pStyle w:val="TableParagraph"/>
              <w:ind w:left="0"/>
              <w:rPr>
                <w:sz w:val="22"/>
              </w:rPr>
            </w:pPr>
          </w:p>
          <w:p>
            <w:pPr>
              <w:pStyle w:val="TableParagraph"/>
              <w:spacing w:line="242" w:lineRule="auto"/>
              <w:ind w:right="288"/>
              <w:rPr>
                <w:rFonts w:ascii="Liberation Sans Narrow"/>
                <w:i/>
                <w:sz w:val="22"/>
              </w:rPr>
            </w:pPr>
            <w:r>
              <w:rPr>
                <w:rFonts w:ascii="Liberation Sans Narrow"/>
                <w:i/>
                <w:sz w:val="22"/>
              </w:rPr>
              <w:t>Clean the tools and equipment regularly: After every use, clean</w:t>
            </w:r>
            <w:r>
              <w:rPr>
                <w:rFonts w:ascii="Liberation Sans Narrow"/>
                <w:i/>
                <w:sz w:val="22"/>
              </w:rPr>
              <w:t> the tools and equipment thoroughly. Use a dry cloth or brush to remove any debris or dirt that may have accumulated on them. Avoid using water to clean tools unless they are specifically designed for use with water.</w:t>
            </w:r>
          </w:p>
          <w:p>
            <w:pPr>
              <w:pStyle w:val="TableParagraph"/>
              <w:spacing w:before="1"/>
              <w:ind w:left="0"/>
              <w:rPr>
                <w:sz w:val="22"/>
              </w:rPr>
            </w:pPr>
          </w:p>
          <w:p>
            <w:pPr>
              <w:pStyle w:val="TableParagraph"/>
              <w:spacing w:line="242" w:lineRule="auto"/>
              <w:ind w:right="308"/>
              <w:rPr>
                <w:rFonts w:ascii="Liberation Sans Narrow"/>
                <w:i/>
                <w:sz w:val="22"/>
              </w:rPr>
            </w:pPr>
            <w:r>
              <w:rPr>
                <w:rFonts w:ascii="Liberation Sans Narrow"/>
                <w:i/>
                <w:sz w:val="22"/>
              </w:rPr>
              <w:t>Lubricate moving parts: Moving parts of tools, such as hinges or</w:t>
            </w:r>
            <w:r>
              <w:rPr>
                <w:rFonts w:ascii="Liberation Sans Narrow"/>
                <w:i/>
                <w:sz w:val="22"/>
              </w:rPr>
              <w:t> joints, should be lubricated regularly to prevent rust and wear. Use a small amount of oil or grease to lubricate the parts as recommended by the manufacturer.</w:t>
            </w:r>
          </w:p>
          <w:p>
            <w:pPr>
              <w:pStyle w:val="TableParagraph"/>
              <w:spacing w:before="2"/>
              <w:ind w:left="0"/>
              <w:rPr>
                <w:sz w:val="22"/>
              </w:rPr>
            </w:pPr>
          </w:p>
          <w:p>
            <w:pPr>
              <w:pStyle w:val="TableParagraph"/>
              <w:spacing w:line="242" w:lineRule="auto"/>
              <w:rPr>
                <w:sz w:val="22"/>
              </w:rPr>
            </w:pPr>
            <w:r>
              <w:rPr>
                <w:rFonts w:ascii="Liberation Sans Narrow"/>
                <w:i/>
                <w:w w:val="105"/>
                <w:sz w:val="22"/>
              </w:rPr>
              <w:t>Store the tools and equipment properly: Store the tools and</w:t>
            </w:r>
            <w:r>
              <w:rPr>
                <w:rFonts w:ascii="Liberation Sans Narrow"/>
                <w:i/>
                <w:w w:val="105"/>
                <w:sz w:val="22"/>
              </w:rPr>
              <w:t> equipment in a dry and secure place to protect them from moisture, dust, and other contaminants that can damage them. Hang</w:t>
            </w:r>
            <w:r>
              <w:rPr>
                <w:rFonts w:ascii="Liberation Sans Narrow"/>
                <w:i/>
                <w:spacing w:val="-2"/>
                <w:w w:val="105"/>
                <w:sz w:val="22"/>
              </w:rPr>
              <w:t> </w:t>
            </w:r>
            <w:r>
              <w:rPr>
                <w:rFonts w:ascii="Liberation Sans Narrow"/>
                <w:i/>
                <w:w w:val="105"/>
                <w:sz w:val="22"/>
              </w:rPr>
              <w:t>the</w:t>
            </w:r>
            <w:r>
              <w:rPr>
                <w:rFonts w:ascii="Liberation Sans Narrow"/>
                <w:i/>
                <w:spacing w:val="-2"/>
                <w:w w:val="105"/>
                <w:sz w:val="22"/>
              </w:rPr>
              <w:t> </w:t>
            </w:r>
            <w:r>
              <w:rPr>
                <w:rFonts w:ascii="Liberation Sans Narrow"/>
                <w:i/>
                <w:w w:val="105"/>
                <w:sz w:val="22"/>
              </w:rPr>
              <w:t>tools</w:t>
            </w:r>
            <w:r>
              <w:rPr>
                <w:rFonts w:ascii="Liberation Sans Narrow"/>
                <w:i/>
                <w:spacing w:val="-3"/>
                <w:w w:val="105"/>
                <w:sz w:val="22"/>
              </w:rPr>
              <w:t> </w:t>
            </w:r>
            <w:r>
              <w:rPr>
                <w:rFonts w:ascii="Liberation Sans Narrow"/>
                <w:i/>
                <w:w w:val="105"/>
                <w:sz w:val="22"/>
              </w:rPr>
              <w:t>on</w:t>
            </w:r>
            <w:r>
              <w:rPr>
                <w:rFonts w:ascii="Liberation Sans Narrow"/>
                <w:i/>
                <w:spacing w:val="-2"/>
                <w:w w:val="105"/>
                <w:sz w:val="22"/>
              </w:rPr>
              <w:t> </w:t>
            </w:r>
            <w:r>
              <w:rPr>
                <w:rFonts w:ascii="Liberation Sans Narrow"/>
                <w:i/>
                <w:w w:val="105"/>
                <w:sz w:val="22"/>
              </w:rPr>
              <w:t>hooks</w:t>
            </w:r>
            <w:r>
              <w:rPr>
                <w:rFonts w:ascii="Liberation Sans Narrow"/>
                <w:i/>
                <w:spacing w:val="-1"/>
                <w:w w:val="105"/>
                <w:sz w:val="22"/>
              </w:rPr>
              <w:t> </w:t>
            </w:r>
            <w:r>
              <w:rPr>
                <w:rFonts w:ascii="Liberation Sans Narrow"/>
                <w:i/>
                <w:w w:val="105"/>
                <w:sz w:val="22"/>
              </w:rPr>
              <w:t>or</w:t>
            </w:r>
            <w:r>
              <w:rPr>
                <w:rFonts w:ascii="Liberation Sans Narrow"/>
                <w:i/>
                <w:spacing w:val="-5"/>
                <w:w w:val="105"/>
                <w:sz w:val="22"/>
              </w:rPr>
              <w:t> </w:t>
            </w:r>
            <w:r>
              <w:rPr>
                <w:rFonts w:ascii="Liberation Sans Narrow"/>
                <w:i/>
                <w:w w:val="105"/>
                <w:sz w:val="22"/>
              </w:rPr>
              <w:t>store</w:t>
            </w:r>
            <w:r>
              <w:rPr>
                <w:rFonts w:ascii="Liberation Sans Narrow"/>
                <w:i/>
                <w:spacing w:val="-2"/>
                <w:w w:val="105"/>
                <w:sz w:val="22"/>
              </w:rPr>
              <w:t> </w:t>
            </w:r>
            <w:r>
              <w:rPr>
                <w:rFonts w:ascii="Liberation Sans Narrow"/>
                <w:i/>
                <w:w w:val="105"/>
                <w:sz w:val="22"/>
              </w:rPr>
              <w:t>them</w:t>
            </w:r>
            <w:r>
              <w:rPr>
                <w:rFonts w:ascii="Liberation Sans Narrow"/>
                <w:i/>
                <w:spacing w:val="-2"/>
                <w:w w:val="105"/>
                <w:sz w:val="22"/>
              </w:rPr>
              <w:t> </w:t>
            </w:r>
            <w:r>
              <w:rPr>
                <w:rFonts w:ascii="Liberation Sans Narrow"/>
                <w:i/>
                <w:w w:val="105"/>
                <w:sz w:val="22"/>
              </w:rPr>
              <w:t>in</w:t>
            </w:r>
            <w:r>
              <w:rPr>
                <w:rFonts w:ascii="Liberation Sans Narrow"/>
                <w:i/>
                <w:spacing w:val="-4"/>
                <w:w w:val="105"/>
                <w:sz w:val="22"/>
              </w:rPr>
              <w:t> </w:t>
            </w:r>
            <w:r>
              <w:rPr>
                <w:rFonts w:ascii="Liberation Sans Narrow"/>
                <w:i/>
                <w:w w:val="105"/>
                <w:sz w:val="22"/>
              </w:rPr>
              <w:t>a</w:t>
            </w:r>
            <w:r>
              <w:rPr>
                <w:rFonts w:ascii="Liberation Sans Narrow"/>
                <w:i/>
                <w:spacing w:val="-2"/>
                <w:w w:val="105"/>
                <w:sz w:val="22"/>
              </w:rPr>
              <w:t> </w:t>
            </w:r>
            <w:r>
              <w:rPr>
                <w:rFonts w:ascii="Liberation Sans Narrow"/>
                <w:i/>
                <w:w w:val="105"/>
                <w:sz w:val="22"/>
              </w:rPr>
              <w:t>toolbox</w:t>
            </w:r>
            <w:r>
              <w:rPr>
                <w:rFonts w:ascii="Liberation Sans Narrow"/>
                <w:i/>
                <w:spacing w:val="-4"/>
                <w:w w:val="105"/>
                <w:sz w:val="22"/>
              </w:rPr>
              <w:t> </w:t>
            </w:r>
            <w:r>
              <w:rPr>
                <w:rFonts w:ascii="Liberation Sans Narrow"/>
                <w:i/>
                <w:w w:val="105"/>
                <w:sz w:val="22"/>
              </w:rPr>
              <w:t>to</w:t>
            </w:r>
            <w:r>
              <w:rPr>
                <w:rFonts w:ascii="Liberation Sans Narrow"/>
                <w:i/>
                <w:spacing w:val="-2"/>
                <w:w w:val="105"/>
                <w:sz w:val="22"/>
              </w:rPr>
              <w:t> </w:t>
            </w:r>
            <w:r>
              <w:rPr>
                <w:rFonts w:ascii="Liberation Sans Narrow"/>
                <w:i/>
                <w:w w:val="105"/>
                <w:sz w:val="22"/>
              </w:rPr>
              <w:t>keep</w:t>
            </w:r>
            <w:r>
              <w:rPr>
                <w:rFonts w:ascii="Liberation Sans Narrow"/>
                <w:i/>
                <w:spacing w:val="-2"/>
                <w:w w:val="105"/>
                <w:sz w:val="22"/>
              </w:rPr>
              <w:t> </w:t>
            </w:r>
            <w:r>
              <w:rPr>
                <w:rFonts w:ascii="Liberation Sans Narrow"/>
                <w:i/>
                <w:w w:val="105"/>
                <w:sz w:val="22"/>
              </w:rPr>
              <w:t>them organized</w:t>
            </w:r>
            <w:r>
              <w:rPr>
                <w:rFonts w:ascii="Liberation Sans Narrow"/>
                <w:i/>
                <w:spacing w:val="-4"/>
                <w:w w:val="105"/>
                <w:sz w:val="22"/>
              </w:rPr>
              <w:t> </w:t>
            </w:r>
            <w:r>
              <w:rPr>
                <w:rFonts w:ascii="Liberation Sans Narrow"/>
                <w:i/>
                <w:w w:val="105"/>
                <w:sz w:val="22"/>
              </w:rPr>
              <w:t>and</w:t>
            </w:r>
            <w:r>
              <w:rPr>
                <w:rFonts w:ascii="Liberation Sans Narrow"/>
                <w:i/>
                <w:spacing w:val="-4"/>
                <w:w w:val="105"/>
                <w:sz w:val="22"/>
              </w:rPr>
              <w:t> </w:t>
            </w:r>
            <w:r>
              <w:rPr>
                <w:rFonts w:ascii="Liberation Sans Narrow"/>
                <w:i/>
                <w:w w:val="105"/>
                <w:sz w:val="22"/>
              </w:rPr>
              <w:t>easily</w:t>
            </w:r>
            <w:r>
              <w:rPr>
                <w:rFonts w:ascii="Liberation Sans Narrow"/>
                <w:i/>
                <w:spacing w:val="-4"/>
                <w:w w:val="105"/>
                <w:sz w:val="22"/>
              </w:rPr>
              <w:t> </w:t>
            </w:r>
            <w:r>
              <w:rPr>
                <w:rFonts w:ascii="Liberation Sans Narrow"/>
                <w:i/>
                <w:w w:val="105"/>
                <w:sz w:val="22"/>
              </w:rPr>
              <w:t>accessible</w:t>
            </w:r>
            <w:r>
              <w:rPr>
                <w:w w:val="105"/>
                <w:sz w:val="22"/>
              </w:rPr>
              <w:t>.</w:t>
            </w:r>
          </w:p>
          <w:p>
            <w:pPr>
              <w:pStyle w:val="TableParagraph"/>
              <w:spacing w:line="242" w:lineRule="auto" w:before="251"/>
              <w:ind w:right="168"/>
              <w:rPr>
                <w:rFonts w:ascii="Liberation Sans Narrow"/>
                <w:i/>
                <w:sz w:val="22"/>
              </w:rPr>
            </w:pPr>
            <w:r>
              <w:rPr>
                <w:rFonts w:ascii="Liberation Sans Narrow"/>
                <w:i/>
                <w:sz w:val="22"/>
              </w:rPr>
              <w:t>Sharpen cutting tools: Cutting tools such as saw blades and drill</w:t>
            </w:r>
            <w:r>
              <w:rPr>
                <w:rFonts w:ascii="Liberation Sans Narrow"/>
                <w:i/>
                <w:spacing w:val="40"/>
                <w:sz w:val="22"/>
              </w:rPr>
              <w:t> </w:t>
            </w:r>
            <w:r>
              <w:rPr>
                <w:rFonts w:ascii="Liberation Sans Narrow"/>
                <w:i/>
                <w:sz w:val="22"/>
              </w:rPr>
              <w:t>bits should be sharpened regularly to maintain their effectiveness. Use a sharpening stone or file to sharpen the blades.</w:t>
            </w:r>
          </w:p>
        </w:tc>
        <w:tc>
          <w:tcPr>
            <w:tcW w:w="1841" w:type="dxa"/>
            <w:gridSpan w:val="2"/>
          </w:tcPr>
          <w:p>
            <w:pPr>
              <w:pStyle w:val="TableParagraph"/>
              <w:spacing w:line="233" w:lineRule="exact"/>
              <w:ind w:left="109"/>
              <w:rPr>
                <w:sz w:val="22"/>
              </w:rPr>
            </w:pPr>
            <w:r>
              <w:rPr>
                <w:w w:val="90"/>
                <w:sz w:val="22"/>
              </w:rPr>
              <w:t>Pictures</w:t>
            </w:r>
            <w:r>
              <w:rPr>
                <w:spacing w:val="-4"/>
                <w:w w:val="90"/>
                <w:sz w:val="22"/>
              </w:rPr>
              <w:t> </w:t>
            </w:r>
            <w:r>
              <w:rPr>
                <w:spacing w:val="-5"/>
                <w:sz w:val="22"/>
              </w:rPr>
              <w:t>and</w:t>
            </w:r>
          </w:p>
          <w:p>
            <w:pPr>
              <w:pStyle w:val="TableParagraph"/>
              <w:spacing w:line="255" w:lineRule="exact"/>
              <w:ind w:left="109"/>
              <w:rPr>
                <w:sz w:val="22"/>
              </w:rPr>
            </w:pPr>
            <w:r>
              <w:rPr>
                <w:w w:val="90"/>
                <w:sz w:val="22"/>
              </w:rPr>
              <w:t>charts</w:t>
            </w:r>
            <w:r>
              <w:rPr>
                <w:spacing w:val="-5"/>
                <w:w w:val="90"/>
                <w:sz w:val="22"/>
              </w:rPr>
              <w:t> </w:t>
            </w:r>
            <w:r>
              <w:rPr>
                <w:w w:val="90"/>
                <w:sz w:val="22"/>
              </w:rPr>
              <w:t>of</w:t>
            </w:r>
            <w:r>
              <w:rPr>
                <w:spacing w:val="-2"/>
                <w:w w:val="90"/>
                <w:sz w:val="22"/>
              </w:rPr>
              <w:t> </w:t>
            </w:r>
            <w:r>
              <w:rPr>
                <w:spacing w:val="-4"/>
                <w:w w:val="90"/>
                <w:sz w:val="22"/>
              </w:rPr>
              <w:t>food</w:t>
            </w:r>
          </w:p>
        </w:tc>
      </w:tr>
    </w:tbl>
    <w:p>
      <w:pPr>
        <w:spacing w:after="0" w:line="255" w:lineRule="exact"/>
        <w:rPr>
          <w:sz w:val="22"/>
        </w:rPr>
        <w:sectPr>
          <w:pgSz w:w="12240" w:h="15840"/>
          <w:pgMar w:top="1500" w:bottom="280" w:left="1460" w:right="1040"/>
        </w:sectPr>
      </w:pPr>
    </w:p>
    <w:tbl>
      <w:tblPr>
        <w:tblW w:w="0" w:type="auto"/>
        <w:jc w:val="left"/>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85"/>
        <w:gridCol w:w="5673"/>
        <w:gridCol w:w="1841"/>
      </w:tblGrid>
      <w:tr>
        <w:trPr>
          <w:trHeight w:val="3316" w:hRule="atLeast"/>
        </w:trPr>
        <w:tc>
          <w:tcPr>
            <w:tcW w:w="1985" w:type="dxa"/>
          </w:tcPr>
          <w:p>
            <w:pPr>
              <w:pStyle w:val="TableParagraph"/>
              <w:ind w:left="0"/>
              <w:rPr>
                <w:rFonts w:ascii="Times New Roman"/>
                <w:sz w:val="22"/>
              </w:rPr>
            </w:pPr>
          </w:p>
        </w:tc>
        <w:tc>
          <w:tcPr>
            <w:tcW w:w="5673" w:type="dxa"/>
          </w:tcPr>
          <w:p>
            <w:pPr>
              <w:pStyle w:val="TableParagraph"/>
              <w:spacing w:line="228" w:lineRule="exact"/>
              <w:rPr>
                <w:rFonts w:ascii="Liberation Sans Narrow"/>
                <w:i/>
                <w:sz w:val="22"/>
              </w:rPr>
            </w:pPr>
            <w:r>
              <w:rPr>
                <w:rFonts w:ascii="Liberation Sans Narrow"/>
                <w:i/>
                <w:w w:val="105"/>
                <w:sz w:val="22"/>
              </w:rPr>
              <w:t>Replace</w:t>
            </w:r>
            <w:r>
              <w:rPr>
                <w:rFonts w:ascii="Liberation Sans Narrow"/>
                <w:i/>
                <w:spacing w:val="-4"/>
                <w:w w:val="105"/>
                <w:sz w:val="22"/>
              </w:rPr>
              <w:t> </w:t>
            </w:r>
            <w:r>
              <w:rPr>
                <w:rFonts w:ascii="Liberation Sans Narrow"/>
                <w:i/>
                <w:w w:val="105"/>
                <w:sz w:val="22"/>
              </w:rPr>
              <w:t>damaged</w:t>
            </w:r>
            <w:r>
              <w:rPr>
                <w:rFonts w:ascii="Liberation Sans Narrow"/>
                <w:i/>
                <w:spacing w:val="-3"/>
                <w:w w:val="105"/>
                <w:sz w:val="22"/>
              </w:rPr>
              <w:t> </w:t>
            </w:r>
            <w:r>
              <w:rPr>
                <w:rFonts w:ascii="Liberation Sans Narrow"/>
                <w:i/>
                <w:w w:val="105"/>
                <w:sz w:val="22"/>
              </w:rPr>
              <w:t>parts:</w:t>
            </w:r>
            <w:r>
              <w:rPr>
                <w:rFonts w:ascii="Liberation Sans Narrow"/>
                <w:i/>
                <w:spacing w:val="-4"/>
                <w:w w:val="105"/>
                <w:sz w:val="22"/>
              </w:rPr>
              <w:t> </w:t>
            </w:r>
            <w:r>
              <w:rPr>
                <w:rFonts w:ascii="Liberation Sans Narrow"/>
                <w:i/>
                <w:w w:val="105"/>
                <w:sz w:val="22"/>
              </w:rPr>
              <w:t>If</w:t>
            </w:r>
            <w:r>
              <w:rPr>
                <w:rFonts w:ascii="Liberation Sans Narrow"/>
                <w:i/>
                <w:spacing w:val="-4"/>
                <w:w w:val="105"/>
                <w:sz w:val="22"/>
              </w:rPr>
              <w:t> </w:t>
            </w:r>
            <w:r>
              <w:rPr>
                <w:rFonts w:ascii="Liberation Sans Narrow"/>
                <w:i/>
                <w:w w:val="105"/>
                <w:sz w:val="22"/>
              </w:rPr>
              <w:t>any</w:t>
            </w:r>
            <w:r>
              <w:rPr>
                <w:rFonts w:ascii="Liberation Sans Narrow"/>
                <w:i/>
                <w:spacing w:val="-2"/>
                <w:w w:val="105"/>
                <w:sz w:val="22"/>
              </w:rPr>
              <w:t> </w:t>
            </w:r>
            <w:r>
              <w:rPr>
                <w:rFonts w:ascii="Liberation Sans Narrow"/>
                <w:i/>
                <w:w w:val="105"/>
                <w:sz w:val="22"/>
              </w:rPr>
              <w:t>part</w:t>
            </w:r>
            <w:r>
              <w:rPr>
                <w:rFonts w:ascii="Liberation Sans Narrow"/>
                <w:i/>
                <w:spacing w:val="-3"/>
                <w:w w:val="105"/>
                <w:sz w:val="22"/>
              </w:rPr>
              <w:t> </w:t>
            </w:r>
            <w:r>
              <w:rPr>
                <w:rFonts w:ascii="Liberation Sans Narrow"/>
                <w:i/>
                <w:w w:val="105"/>
                <w:sz w:val="22"/>
              </w:rPr>
              <w:t>of</w:t>
            </w:r>
            <w:r>
              <w:rPr>
                <w:rFonts w:ascii="Liberation Sans Narrow"/>
                <w:i/>
                <w:spacing w:val="-5"/>
                <w:w w:val="105"/>
                <w:sz w:val="22"/>
              </w:rPr>
              <w:t> </w:t>
            </w:r>
            <w:r>
              <w:rPr>
                <w:rFonts w:ascii="Liberation Sans Narrow"/>
                <w:i/>
                <w:w w:val="105"/>
                <w:sz w:val="22"/>
              </w:rPr>
              <w:t>the</w:t>
            </w:r>
            <w:r>
              <w:rPr>
                <w:rFonts w:ascii="Liberation Sans Narrow"/>
                <w:i/>
                <w:spacing w:val="-5"/>
                <w:w w:val="105"/>
                <w:sz w:val="22"/>
              </w:rPr>
              <w:t> </w:t>
            </w:r>
            <w:r>
              <w:rPr>
                <w:rFonts w:ascii="Liberation Sans Narrow"/>
                <w:i/>
                <w:w w:val="105"/>
                <w:sz w:val="22"/>
              </w:rPr>
              <w:t>tool</w:t>
            </w:r>
            <w:r>
              <w:rPr>
                <w:rFonts w:ascii="Liberation Sans Narrow"/>
                <w:i/>
                <w:spacing w:val="-3"/>
                <w:w w:val="105"/>
                <w:sz w:val="22"/>
              </w:rPr>
              <w:t> </w:t>
            </w:r>
            <w:r>
              <w:rPr>
                <w:rFonts w:ascii="Liberation Sans Narrow"/>
                <w:i/>
                <w:w w:val="105"/>
                <w:sz w:val="22"/>
              </w:rPr>
              <w:t>or</w:t>
            </w:r>
            <w:r>
              <w:rPr>
                <w:rFonts w:ascii="Liberation Sans Narrow"/>
                <w:i/>
                <w:spacing w:val="-5"/>
                <w:w w:val="105"/>
                <w:sz w:val="22"/>
              </w:rPr>
              <w:t> </w:t>
            </w:r>
            <w:r>
              <w:rPr>
                <w:rFonts w:ascii="Liberation Sans Narrow"/>
                <w:i/>
                <w:w w:val="105"/>
                <w:sz w:val="22"/>
              </w:rPr>
              <w:t>equipment</w:t>
            </w:r>
            <w:r>
              <w:rPr>
                <w:rFonts w:ascii="Liberation Sans Narrow"/>
                <w:i/>
                <w:spacing w:val="-3"/>
                <w:w w:val="105"/>
                <w:sz w:val="22"/>
              </w:rPr>
              <w:t> </w:t>
            </w:r>
            <w:r>
              <w:rPr>
                <w:rFonts w:ascii="Liberation Sans Narrow"/>
                <w:i/>
                <w:spacing w:val="-5"/>
                <w:w w:val="105"/>
                <w:sz w:val="22"/>
              </w:rPr>
              <w:t>is</w:t>
            </w:r>
          </w:p>
          <w:p>
            <w:pPr>
              <w:pStyle w:val="TableParagraph"/>
              <w:spacing w:line="242" w:lineRule="auto" w:before="2"/>
              <w:rPr>
                <w:rFonts w:ascii="Liberation Sans Narrow"/>
                <w:i/>
                <w:sz w:val="22"/>
              </w:rPr>
            </w:pPr>
            <w:r>
              <w:rPr>
                <w:rFonts w:ascii="Liberation Sans Narrow"/>
                <w:i/>
                <w:sz w:val="22"/>
              </w:rPr>
              <w:t>damaged, replace it as soon as possible. Using damaged tools or</w:t>
            </w:r>
            <w:r>
              <w:rPr>
                <w:rFonts w:ascii="Liberation Sans Narrow"/>
                <w:i/>
                <w:sz w:val="22"/>
              </w:rPr>
              <w:t> </w:t>
            </w:r>
            <w:r>
              <w:rPr>
                <w:rFonts w:ascii="Liberation Sans Narrow"/>
                <w:i/>
                <w:w w:val="105"/>
                <w:sz w:val="22"/>
              </w:rPr>
              <w:t>equipment can result in poor performance and can even be </w:t>
            </w:r>
            <w:r>
              <w:rPr>
                <w:rFonts w:ascii="Liberation Sans Narrow"/>
                <w:i/>
                <w:spacing w:val="-2"/>
                <w:w w:val="105"/>
                <w:sz w:val="22"/>
              </w:rPr>
              <w:t>dangerous.</w:t>
            </w:r>
          </w:p>
          <w:p>
            <w:pPr>
              <w:pStyle w:val="TableParagraph"/>
              <w:ind w:left="0"/>
              <w:rPr>
                <w:sz w:val="22"/>
              </w:rPr>
            </w:pPr>
          </w:p>
          <w:p>
            <w:pPr>
              <w:pStyle w:val="TableParagraph"/>
              <w:spacing w:line="242" w:lineRule="auto"/>
              <w:ind w:right="63"/>
              <w:rPr>
                <w:sz w:val="22"/>
              </w:rPr>
            </w:pPr>
            <w:r>
              <w:rPr>
                <w:rFonts w:ascii="Liberation Sans Narrow"/>
                <w:i/>
                <w:w w:val="105"/>
                <w:sz w:val="22"/>
              </w:rPr>
              <w:t>Follow manufacturer's instructions: Always follow the</w:t>
            </w:r>
            <w:r>
              <w:rPr>
                <w:rFonts w:ascii="Liberation Sans Narrow"/>
                <w:i/>
                <w:w w:val="105"/>
                <w:sz w:val="22"/>
              </w:rPr>
              <w:t> manufacturer's instructions for using and maintaining the tools and</w:t>
            </w:r>
            <w:r>
              <w:rPr>
                <w:rFonts w:ascii="Liberation Sans Narrow"/>
                <w:i/>
                <w:spacing w:val="-9"/>
                <w:w w:val="105"/>
                <w:sz w:val="22"/>
              </w:rPr>
              <w:t> </w:t>
            </w:r>
            <w:r>
              <w:rPr>
                <w:rFonts w:ascii="Liberation Sans Narrow"/>
                <w:i/>
                <w:w w:val="105"/>
                <w:sz w:val="22"/>
              </w:rPr>
              <w:t>equipment.</w:t>
            </w:r>
            <w:r>
              <w:rPr>
                <w:rFonts w:ascii="Liberation Sans Narrow"/>
                <w:i/>
                <w:spacing w:val="-9"/>
                <w:w w:val="105"/>
                <w:sz w:val="22"/>
              </w:rPr>
              <w:t> </w:t>
            </w:r>
            <w:r>
              <w:rPr>
                <w:rFonts w:ascii="Liberation Sans Narrow"/>
                <w:i/>
                <w:w w:val="105"/>
                <w:sz w:val="22"/>
              </w:rPr>
              <w:t>This</w:t>
            </w:r>
            <w:r>
              <w:rPr>
                <w:rFonts w:ascii="Liberation Sans Narrow"/>
                <w:i/>
                <w:spacing w:val="-10"/>
                <w:w w:val="105"/>
                <w:sz w:val="22"/>
              </w:rPr>
              <w:t> </w:t>
            </w:r>
            <w:r>
              <w:rPr>
                <w:rFonts w:ascii="Liberation Sans Narrow"/>
                <w:i/>
                <w:w w:val="105"/>
                <w:sz w:val="22"/>
              </w:rPr>
              <w:t>will</w:t>
            </w:r>
            <w:r>
              <w:rPr>
                <w:rFonts w:ascii="Liberation Sans Narrow"/>
                <w:i/>
                <w:spacing w:val="-9"/>
                <w:w w:val="105"/>
                <w:sz w:val="22"/>
              </w:rPr>
              <w:t> </w:t>
            </w:r>
            <w:r>
              <w:rPr>
                <w:rFonts w:ascii="Liberation Sans Narrow"/>
                <w:i/>
                <w:w w:val="105"/>
                <w:sz w:val="22"/>
              </w:rPr>
              <w:t>help</w:t>
            </w:r>
            <w:r>
              <w:rPr>
                <w:rFonts w:ascii="Liberation Sans Narrow"/>
                <w:i/>
                <w:spacing w:val="-11"/>
                <w:w w:val="105"/>
                <w:sz w:val="22"/>
              </w:rPr>
              <w:t> </w:t>
            </w:r>
            <w:r>
              <w:rPr>
                <w:rFonts w:ascii="Liberation Sans Narrow"/>
                <w:i/>
                <w:w w:val="105"/>
                <w:sz w:val="22"/>
              </w:rPr>
              <w:t>ensure</w:t>
            </w:r>
            <w:r>
              <w:rPr>
                <w:rFonts w:ascii="Liberation Sans Narrow"/>
                <w:i/>
                <w:spacing w:val="-11"/>
                <w:w w:val="105"/>
                <w:sz w:val="22"/>
              </w:rPr>
              <w:t> </w:t>
            </w:r>
            <w:r>
              <w:rPr>
                <w:rFonts w:ascii="Liberation Sans Narrow"/>
                <w:i/>
                <w:w w:val="105"/>
                <w:sz w:val="22"/>
              </w:rPr>
              <w:t>that</w:t>
            </w:r>
            <w:r>
              <w:rPr>
                <w:rFonts w:ascii="Liberation Sans Narrow"/>
                <w:i/>
                <w:spacing w:val="-11"/>
                <w:w w:val="105"/>
                <w:sz w:val="22"/>
              </w:rPr>
              <w:t> </w:t>
            </w:r>
            <w:r>
              <w:rPr>
                <w:rFonts w:ascii="Liberation Sans Narrow"/>
                <w:i/>
                <w:w w:val="105"/>
                <w:sz w:val="22"/>
              </w:rPr>
              <w:t>they</w:t>
            </w:r>
            <w:r>
              <w:rPr>
                <w:rFonts w:ascii="Liberation Sans Narrow"/>
                <w:i/>
                <w:spacing w:val="-9"/>
                <w:w w:val="105"/>
                <w:sz w:val="22"/>
              </w:rPr>
              <w:t> </w:t>
            </w:r>
            <w:r>
              <w:rPr>
                <w:rFonts w:ascii="Liberation Sans Narrow"/>
                <w:i/>
                <w:w w:val="105"/>
                <w:sz w:val="22"/>
              </w:rPr>
              <w:t>perform</w:t>
            </w:r>
            <w:r>
              <w:rPr>
                <w:rFonts w:ascii="Liberation Sans Narrow"/>
                <w:i/>
                <w:spacing w:val="-9"/>
                <w:w w:val="105"/>
                <w:sz w:val="22"/>
              </w:rPr>
              <w:t> </w:t>
            </w:r>
            <w:r>
              <w:rPr>
                <w:rFonts w:ascii="Liberation Sans Narrow"/>
                <w:i/>
                <w:w w:val="105"/>
                <w:sz w:val="22"/>
              </w:rPr>
              <w:t>effectively and last a long time</w:t>
            </w:r>
            <w:r>
              <w:rPr>
                <w:w w:val="105"/>
                <w:sz w:val="22"/>
              </w:rPr>
              <w:t>.</w:t>
            </w:r>
          </w:p>
          <w:p>
            <w:pPr>
              <w:pStyle w:val="TableParagraph"/>
              <w:spacing w:line="255" w:lineRule="exact" w:before="253"/>
              <w:rPr>
                <w:sz w:val="22"/>
              </w:rPr>
            </w:pPr>
            <w:r>
              <w:rPr>
                <w:spacing w:val="-2"/>
                <w:sz w:val="22"/>
                <w:u w:val="single"/>
              </w:rPr>
              <w:t>Assessment</w:t>
            </w:r>
          </w:p>
          <w:p>
            <w:pPr>
              <w:pStyle w:val="TableParagraph"/>
              <w:ind w:right="217"/>
              <w:rPr>
                <w:sz w:val="22"/>
              </w:rPr>
            </w:pPr>
            <w:r>
              <w:rPr>
                <w:w w:val="90"/>
                <w:sz w:val="22"/>
              </w:rPr>
              <w:t>State</w:t>
            </w:r>
            <w:r>
              <w:rPr>
                <w:spacing w:val="-4"/>
                <w:w w:val="90"/>
                <w:sz w:val="22"/>
              </w:rPr>
              <w:t> </w:t>
            </w:r>
            <w:r>
              <w:rPr>
                <w:w w:val="90"/>
                <w:sz w:val="22"/>
              </w:rPr>
              <w:t>and</w:t>
            </w:r>
            <w:r>
              <w:rPr>
                <w:spacing w:val="-4"/>
                <w:w w:val="90"/>
                <w:sz w:val="22"/>
              </w:rPr>
              <w:t> </w:t>
            </w:r>
            <w:r>
              <w:rPr>
                <w:w w:val="90"/>
                <w:sz w:val="22"/>
              </w:rPr>
              <w:t>explain</w:t>
            </w:r>
            <w:r>
              <w:rPr>
                <w:spacing w:val="-5"/>
                <w:w w:val="90"/>
                <w:sz w:val="22"/>
              </w:rPr>
              <w:t> </w:t>
            </w:r>
            <w:r>
              <w:rPr>
                <w:w w:val="90"/>
                <w:sz w:val="22"/>
              </w:rPr>
              <w:t>four</w:t>
            </w:r>
            <w:r>
              <w:rPr>
                <w:spacing w:val="-5"/>
                <w:w w:val="90"/>
                <w:sz w:val="22"/>
              </w:rPr>
              <w:t> </w:t>
            </w:r>
            <w:r>
              <w:rPr>
                <w:w w:val="90"/>
                <w:sz w:val="22"/>
              </w:rPr>
              <w:t>ways</w:t>
            </w:r>
            <w:r>
              <w:rPr>
                <w:spacing w:val="-5"/>
                <w:w w:val="90"/>
                <w:sz w:val="22"/>
              </w:rPr>
              <w:t> </w:t>
            </w:r>
            <w:r>
              <w:rPr>
                <w:w w:val="90"/>
                <w:sz w:val="22"/>
              </w:rPr>
              <w:t>how</w:t>
            </w:r>
            <w:r>
              <w:rPr>
                <w:spacing w:val="-7"/>
                <w:w w:val="90"/>
                <w:sz w:val="22"/>
              </w:rPr>
              <w:t> </w:t>
            </w:r>
            <w:r>
              <w:rPr>
                <w:w w:val="90"/>
                <w:sz w:val="22"/>
              </w:rPr>
              <w:t>to</w:t>
            </w:r>
            <w:r>
              <w:rPr>
                <w:spacing w:val="-4"/>
                <w:w w:val="90"/>
                <w:sz w:val="22"/>
              </w:rPr>
              <w:t> </w:t>
            </w:r>
            <w:r>
              <w:rPr>
                <w:w w:val="90"/>
                <w:sz w:val="22"/>
              </w:rPr>
              <w:t>care</w:t>
            </w:r>
            <w:r>
              <w:rPr>
                <w:spacing w:val="-5"/>
                <w:w w:val="90"/>
                <w:sz w:val="22"/>
              </w:rPr>
              <w:t> </w:t>
            </w:r>
            <w:r>
              <w:rPr>
                <w:w w:val="90"/>
                <w:sz w:val="22"/>
              </w:rPr>
              <w:t>for</w:t>
            </w:r>
            <w:r>
              <w:rPr>
                <w:spacing w:val="-5"/>
                <w:w w:val="90"/>
                <w:sz w:val="22"/>
              </w:rPr>
              <w:t> </w:t>
            </w:r>
            <w:r>
              <w:rPr>
                <w:w w:val="90"/>
                <w:sz w:val="22"/>
              </w:rPr>
              <w:t>and</w:t>
            </w:r>
            <w:r>
              <w:rPr>
                <w:spacing w:val="-7"/>
                <w:w w:val="90"/>
                <w:sz w:val="22"/>
              </w:rPr>
              <w:t> </w:t>
            </w:r>
            <w:r>
              <w:rPr>
                <w:w w:val="90"/>
                <w:sz w:val="22"/>
              </w:rPr>
              <w:t>maintain tools and equipment used for joining and assembling.</w:t>
            </w:r>
          </w:p>
        </w:tc>
        <w:tc>
          <w:tcPr>
            <w:tcW w:w="1841" w:type="dxa"/>
          </w:tcPr>
          <w:p>
            <w:pPr>
              <w:pStyle w:val="TableParagraph"/>
              <w:ind w:left="0"/>
              <w:rPr>
                <w:rFonts w:ascii="Times New Roman"/>
                <w:sz w:val="22"/>
              </w:rPr>
            </w:pPr>
          </w:p>
        </w:tc>
      </w:tr>
      <w:tr>
        <w:trPr>
          <w:trHeight w:val="1785" w:hRule="atLeast"/>
        </w:trPr>
        <w:tc>
          <w:tcPr>
            <w:tcW w:w="1985" w:type="dxa"/>
          </w:tcPr>
          <w:p>
            <w:pPr>
              <w:pStyle w:val="TableParagraph"/>
              <w:spacing w:line="231" w:lineRule="exact"/>
              <w:rPr>
                <w:sz w:val="22"/>
              </w:rPr>
            </w:pPr>
            <w:r>
              <w:rPr>
                <w:sz w:val="22"/>
              </w:rPr>
              <w:t>PHASE</w:t>
            </w:r>
            <w:r>
              <w:rPr>
                <w:spacing w:val="4"/>
                <w:sz w:val="22"/>
              </w:rPr>
              <w:t> </w:t>
            </w:r>
            <w:r>
              <w:rPr>
                <w:spacing w:val="-5"/>
                <w:sz w:val="22"/>
              </w:rPr>
              <w:t>3:</w:t>
            </w:r>
          </w:p>
          <w:p>
            <w:pPr>
              <w:pStyle w:val="TableParagraph"/>
              <w:spacing w:line="255" w:lineRule="exact"/>
              <w:rPr>
                <w:b/>
                <w:sz w:val="22"/>
              </w:rPr>
            </w:pPr>
            <w:r>
              <w:rPr>
                <w:b/>
                <w:spacing w:val="-2"/>
                <w:w w:val="115"/>
                <w:sz w:val="22"/>
              </w:rPr>
              <w:t>REFLECTION</w:t>
            </w:r>
          </w:p>
        </w:tc>
        <w:tc>
          <w:tcPr>
            <w:tcW w:w="5673" w:type="dxa"/>
          </w:tcPr>
          <w:p>
            <w:pPr>
              <w:pStyle w:val="TableParagraph"/>
              <w:spacing w:line="231" w:lineRule="exact"/>
              <w:rPr>
                <w:sz w:val="22"/>
              </w:rPr>
            </w:pPr>
            <w:r>
              <w:rPr>
                <w:w w:val="90"/>
                <w:sz w:val="22"/>
              </w:rPr>
              <w:t>Use</w:t>
            </w:r>
            <w:r>
              <w:rPr>
                <w:spacing w:val="-6"/>
                <w:w w:val="90"/>
                <w:sz w:val="22"/>
              </w:rPr>
              <w:t> </w:t>
            </w:r>
            <w:r>
              <w:rPr>
                <w:w w:val="90"/>
                <w:sz w:val="22"/>
              </w:rPr>
              <w:t>peer</w:t>
            </w:r>
            <w:r>
              <w:rPr>
                <w:spacing w:val="-7"/>
                <w:w w:val="90"/>
                <w:sz w:val="22"/>
              </w:rPr>
              <w:t> </w:t>
            </w:r>
            <w:r>
              <w:rPr>
                <w:w w:val="90"/>
                <w:sz w:val="22"/>
              </w:rPr>
              <w:t>discussion</w:t>
            </w:r>
            <w:r>
              <w:rPr>
                <w:spacing w:val="-6"/>
                <w:w w:val="90"/>
                <w:sz w:val="22"/>
              </w:rPr>
              <w:t> </w:t>
            </w:r>
            <w:r>
              <w:rPr>
                <w:w w:val="90"/>
                <w:sz w:val="22"/>
              </w:rPr>
              <w:t>and</w:t>
            </w:r>
            <w:r>
              <w:rPr>
                <w:spacing w:val="-5"/>
                <w:w w:val="90"/>
                <w:sz w:val="22"/>
              </w:rPr>
              <w:t> </w:t>
            </w:r>
            <w:r>
              <w:rPr>
                <w:w w:val="90"/>
                <w:sz w:val="22"/>
              </w:rPr>
              <w:t>effective</w:t>
            </w:r>
            <w:r>
              <w:rPr>
                <w:spacing w:val="-6"/>
                <w:w w:val="90"/>
                <w:sz w:val="22"/>
              </w:rPr>
              <w:t> </w:t>
            </w:r>
            <w:r>
              <w:rPr>
                <w:w w:val="90"/>
                <w:sz w:val="22"/>
              </w:rPr>
              <w:t>questioning</w:t>
            </w:r>
            <w:r>
              <w:rPr>
                <w:spacing w:val="-8"/>
                <w:w w:val="90"/>
                <w:sz w:val="22"/>
              </w:rPr>
              <w:t> </w:t>
            </w:r>
            <w:r>
              <w:rPr>
                <w:w w:val="90"/>
                <w:sz w:val="22"/>
              </w:rPr>
              <w:t>to</w:t>
            </w:r>
            <w:r>
              <w:rPr>
                <w:spacing w:val="-6"/>
                <w:w w:val="90"/>
                <w:sz w:val="22"/>
              </w:rPr>
              <w:t> </w:t>
            </w:r>
            <w:r>
              <w:rPr>
                <w:w w:val="90"/>
                <w:sz w:val="22"/>
              </w:rPr>
              <w:t>find</w:t>
            </w:r>
            <w:r>
              <w:rPr>
                <w:spacing w:val="-8"/>
                <w:w w:val="90"/>
                <w:sz w:val="22"/>
              </w:rPr>
              <w:t> </w:t>
            </w:r>
            <w:r>
              <w:rPr>
                <w:spacing w:val="-5"/>
                <w:w w:val="90"/>
                <w:sz w:val="22"/>
              </w:rPr>
              <w:t>out</w:t>
            </w:r>
          </w:p>
          <w:p>
            <w:pPr>
              <w:pStyle w:val="TableParagraph"/>
              <w:spacing w:line="255" w:lineRule="exact"/>
              <w:rPr>
                <w:sz w:val="22"/>
              </w:rPr>
            </w:pPr>
            <w:r>
              <w:rPr>
                <w:w w:val="90"/>
                <w:sz w:val="22"/>
              </w:rPr>
              <w:t>from</w:t>
            </w:r>
            <w:r>
              <w:rPr>
                <w:spacing w:val="-6"/>
                <w:w w:val="90"/>
                <w:sz w:val="22"/>
              </w:rPr>
              <w:t> </w:t>
            </w:r>
            <w:r>
              <w:rPr>
                <w:w w:val="90"/>
                <w:sz w:val="22"/>
              </w:rPr>
              <w:t>learners</w:t>
            </w:r>
            <w:r>
              <w:rPr>
                <w:spacing w:val="-8"/>
                <w:w w:val="90"/>
                <w:sz w:val="22"/>
              </w:rPr>
              <w:t> </w:t>
            </w:r>
            <w:r>
              <w:rPr>
                <w:w w:val="90"/>
                <w:sz w:val="22"/>
              </w:rPr>
              <w:t>what</w:t>
            </w:r>
            <w:r>
              <w:rPr>
                <w:spacing w:val="-7"/>
                <w:w w:val="90"/>
                <w:sz w:val="22"/>
              </w:rPr>
              <w:t> </w:t>
            </w:r>
            <w:r>
              <w:rPr>
                <w:w w:val="90"/>
                <w:sz w:val="22"/>
              </w:rPr>
              <w:t>they</w:t>
            </w:r>
            <w:r>
              <w:rPr>
                <w:spacing w:val="-7"/>
                <w:w w:val="90"/>
                <w:sz w:val="22"/>
              </w:rPr>
              <w:t> </w:t>
            </w:r>
            <w:r>
              <w:rPr>
                <w:w w:val="90"/>
                <w:sz w:val="22"/>
              </w:rPr>
              <w:t>have</w:t>
            </w:r>
            <w:r>
              <w:rPr>
                <w:spacing w:val="-6"/>
                <w:w w:val="90"/>
                <w:sz w:val="22"/>
              </w:rPr>
              <w:t> </w:t>
            </w:r>
            <w:r>
              <w:rPr>
                <w:w w:val="90"/>
                <w:sz w:val="22"/>
              </w:rPr>
              <w:t>learnt</w:t>
            </w:r>
            <w:r>
              <w:rPr>
                <w:spacing w:val="-6"/>
                <w:w w:val="90"/>
                <w:sz w:val="22"/>
              </w:rPr>
              <w:t> </w:t>
            </w:r>
            <w:r>
              <w:rPr>
                <w:w w:val="90"/>
                <w:sz w:val="22"/>
              </w:rPr>
              <w:t>during</w:t>
            </w:r>
            <w:r>
              <w:rPr>
                <w:spacing w:val="-7"/>
                <w:w w:val="90"/>
                <w:sz w:val="22"/>
              </w:rPr>
              <w:t> </w:t>
            </w:r>
            <w:r>
              <w:rPr>
                <w:w w:val="90"/>
                <w:sz w:val="22"/>
              </w:rPr>
              <w:t>the</w:t>
            </w:r>
            <w:r>
              <w:rPr>
                <w:spacing w:val="-7"/>
                <w:w w:val="90"/>
                <w:sz w:val="22"/>
              </w:rPr>
              <w:t> </w:t>
            </w:r>
            <w:r>
              <w:rPr>
                <w:spacing w:val="-2"/>
                <w:w w:val="90"/>
                <w:sz w:val="22"/>
              </w:rPr>
              <w:t>lesson.</w:t>
            </w:r>
          </w:p>
          <w:p>
            <w:pPr>
              <w:pStyle w:val="TableParagraph"/>
              <w:ind w:left="0"/>
              <w:rPr>
                <w:sz w:val="22"/>
              </w:rPr>
            </w:pPr>
          </w:p>
          <w:p>
            <w:pPr>
              <w:pStyle w:val="TableParagraph"/>
              <w:spacing w:before="1"/>
              <w:rPr>
                <w:sz w:val="22"/>
              </w:rPr>
            </w:pPr>
            <w:r>
              <w:rPr>
                <w:w w:val="90"/>
                <w:sz w:val="22"/>
              </w:rPr>
              <w:t>Take</w:t>
            </w:r>
            <w:r>
              <w:rPr>
                <w:spacing w:val="-5"/>
                <w:w w:val="90"/>
                <w:sz w:val="22"/>
              </w:rPr>
              <w:t> </w:t>
            </w:r>
            <w:r>
              <w:rPr>
                <w:w w:val="90"/>
                <w:sz w:val="22"/>
              </w:rPr>
              <w:t>feedback</w:t>
            </w:r>
            <w:r>
              <w:rPr>
                <w:spacing w:val="-4"/>
                <w:w w:val="90"/>
                <w:sz w:val="22"/>
              </w:rPr>
              <w:t> </w:t>
            </w:r>
            <w:r>
              <w:rPr>
                <w:w w:val="90"/>
                <w:sz w:val="22"/>
              </w:rPr>
              <w:t>from</w:t>
            </w:r>
            <w:r>
              <w:rPr>
                <w:spacing w:val="-4"/>
                <w:w w:val="90"/>
                <w:sz w:val="22"/>
              </w:rPr>
              <w:t> </w:t>
            </w:r>
            <w:r>
              <w:rPr>
                <w:w w:val="90"/>
                <w:sz w:val="22"/>
              </w:rPr>
              <w:t>learners</w:t>
            </w:r>
            <w:r>
              <w:rPr>
                <w:spacing w:val="-6"/>
                <w:w w:val="90"/>
                <w:sz w:val="22"/>
              </w:rPr>
              <w:t> </w:t>
            </w:r>
            <w:r>
              <w:rPr>
                <w:w w:val="90"/>
                <w:sz w:val="22"/>
              </w:rPr>
              <w:t>and</w:t>
            </w:r>
            <w:r>
              <w:rPr>
                <w:spacing w:val="-3"/>
                <w:w w:val="90"/>
                <w:sz w:val="22"/>
              </w:rPr>
              <w:t> </w:t>
            </w:r>
            <w:r>
              <w:rPr>
                <w:w w:val="90"/>
                <w:sz w:val="22"/>
              </w:rPr>
              <w:t>summarize</w:t>
            </w:r>
            <w:r>
              <w:rPr>
                <w:spacing w:val="-6"/>
                <w:w w:val="90"/>
                <w:sz w:val="22"/>
              </w:rPr>
              <w:t> </w:t>
            </w:r>
            <w:r>
              <w:rPr>
                <w:w w:val="90"/>
                <w:sz w:val="22"/>
              </w:rPr>
              <w:t>the</w:t>
            </w:r>
            <w:r>
              <w:rPr>
                <w:spacing w:val="-4"/>
                <w:w w:val="90"/>
                <w:sz w:val="22"/>
              </w:rPr>
              <w:t> </w:t>
            </w:r>
            <w:r>
              <w:rPr>
                <w:spacing w:val="-2"/>
                <w:w w:val="90"/>
                <w:sz w:val="22"/>
              </w:rPr>
              <w:t>lesson.</w:t>
            </w:r>
          </w:p>
          <w:p>
            <w:pPr>
              <w:pStyle w:val="TableParagraph"/>
              <w:spacing w:before="253"/>
              <w:rPr>
                <w:sz w:val="22"/>
              </w:rPr>
            </w:pPr>
            <w:r>
              <w:rPr>
                <w:w w:val="90"/>
                <w:sz w:val="22"/>
              </w:rPr>
              <w:t>Ask</w:t>
            </w:r>
            <w:r>
              <w:rPr>
                <w:spacing w:val="-3"/>
                <w:w w:val="90"/>
                <w:sz w:val="22"/>
              </w:rPr>
              <w:t> </w:t>
            </w:r>
            <w:r>
              <w:rPr>
                <w:w w:val="90"/>
                <w:sz w:val="22"/>
              </w:rPr>
              <w:t>learners</w:t>
            </w:r>
            <w:r>
              <w:rPr>
                <w:spacing w:val="-4"/>
                <w:w w:val="90"/>
                <w:sz w:val="22"/>
              </w:rPr>
              <w:t> </w:t>
            </w:r>
            <w:r>
              <w:rPr>
                <w:w w:val="90"/>
                <w:sz w:val="22"/>
              </w:rPr>
              <w:t>how</w:t>
            </w:r>
            <w:r>
              <w:rPr>
                <w:spacing w:val="-5"/>
                <w:w w:val="90"/>
                <w:sz w:val="22"/>
              </w:rPr>
              <w:t> </w:t>
            </w:r>
            <w:r>
              <w:rPr>
                <w:w w:val="90"/>
                <w:sz w:val="22"/>
              </w:rPr>
              <w:t>the</w:t>
            </w:r>
            <w:r>
              <w:rPr>
                <w:spacing w:val="-3"/>
                <w:w w:val="90"/>
                <w:sz w:val="22"/>
              </w:rPr>
              <w:t> </w:t>
            </w:r>
            <w:r>
              <w:rPr>
                <w:w w:val="90"/>
                <w:sz w:val="22"/>
              </w:rPr>
              <w:t>lesson</w:t>
            </w:r>
            <w:r>
              <w:rPr>
                <w:spacing w:val="-3"/>
                <w:w w:val="90"/>
                <w:sz w:val="22"/>
              </w:rPr>
              <w:t> </w:t>
            </w:r>
            <w:r>
              <w:rPr>
                <w:w w:val="90"/>
                <w:sz w:val="22"/>
              </w:rPr>
              <w:t>will</w:t>
            </w:r>
            <w:r>
              <w:rPr>
                <w:spacing w:val="-3"/>
                <w:w w:val="90"/>
                <w:sz w:val="22"/>
              </w:rPr>
              <w:t> </w:t>
            </w:r>
            <w:r>
              <w:rPr>
                <w:w w:val="90"/>
                <w:sz w:val="22"/>
              </w:rPr>
              <w:t>benefit</w:t>
            </w:r>
            <w:r>
              <w:rPr>
                <w:spacing w:val="-4"/>
                <w:w w:val="90"/>
                <w:sz w:val="22"/>
              </w:rPr>
              <w:t> </w:t>
            </w:r>
            <w:r>
              <w:rPr>
                <w:w w:val="90"/>
                <w:sz w:val="22"/>
              </w:rPr>
              <w:t>them</w:t>
            </w:r>
            <w:r>
              <w:rPr>
                <w:spacing w:val="-3"/>
                <w:w w:val="90"/>
                <w:sz w:val="22"/>
              </w:rPr>
              <w:t> </w:t>
            </w:r>
            <w:r>
              <w:rPr>
                <w:w w:val="90"/>
                <w:sz w:val="22"/>
              </w:rPr>
              <w:t>in</w:t>
            </w:r>
            <w:r>
              <w:rPr>
                <w:spacing w:val="-5"/>
                <w:w w:val="90"/>
                <w:sz w:val="22"/>
              </w:rPr>
              <w:t> </w:t>
            </w:r>
            <w:r>
              <w:rPr>
                <w:w w:val="90"/>
                <w:sz w:val="22"/>
              </w:rPr>
              <w:t>their</w:t>
            </w:r>
            <w:r>
              <w:rPr>
                <w:spacing w:val="-6"/>
                <w:w w:val="90"/>
                <w:sz w:val="22"/>
              </w:rPr>
              <w:t> </w:t>
            </w:r>
            <w:r>
              <w:rPr>
                <w:w w:val="90"/>
                <w:sz w:val="22"/>
              </w:rPr>
              <w:t>daily </w:t>
            </w:r>
            <w:r>
              <w:rPr>
                <w:spacing w:val="-2"/>
                <w:sz w:val="22"/>
              </w:rPr>
              <w:t>lives.</w:t>
            </w:r>
          </w:p>
        </w:tc>
        <w:tc>
          <w:tcPr>
            <w:tcW w:w="1841" w:type="dxa"/>
          </w:tcPr>
          <w:p>
            <w:pPr>
              <w:pStyle w:val="TableParagraph"/>
              <w:ind w:left="0"/>
              <w:rPr>
                <w:rFonts w:ascii="Times New Roman"/>
                <w:sz w:val="22"/>
              </w:rPr>
            </w:pPr>
          </w:p>
        </w:tc>
      </w:tr>
    </w:tbl>
    <w:sectPr>
      <w:type w:val="continuous"/>
      <w:pgSz w:w="12240" w:h="15840"/>
      <w:pgMar w:top="800" w:bottom="280" w:left="1460" w:right="10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Trebuchet MS">
    <w:altName w:val="Trebuchet MS"/>
    <w:charset w:val="0"/>
    <w:family w:val="swiss"/>
    <w:pitch w:val="variable"/>
  </w:font>
  <w:font w:name="Carlito">
    <w:altName w:val="Carlito"/>
    <w:charset w:val="0"/>
    <w:family w:val="swiss"/>
    <w:pitch w:val="variable"/>
  </w:font>
  <w:font w:name="Liberation Sans Narrow">
    <w:altName w:val="Liberation Sans Narrow"/>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en-US" w:eastAsia="en-US" w:bidi="ar-SA"/>
    </w:rPr>
  </w:style>
  <w:style w:styleId="BodyText" w:type="paragraph">
    <w:name w:val="Body Text"/>
    <w:basedOn w:val="Normal"/>
    <w:uiPriority w:val="1"/>
    <w:qFormat/>
    <w:pPr>
      <w:spacing w:before="7"/>
    </w:pPr>
    <w:rPr>
      <w:rFonts w:ascii="Trebuchet MS" w:hAnsi="Trebuchet MS" w:eastAsia="Trebuchet MS" w:cs="Trebuchet MS"/>
      <w:sz w:val="28"/>
      <w:szCs w:val="28"/>
      <w:lang w:val="en-US" w:eastAsia="en-US" w:bidi="ar-SA"/>
    </w:rPr>
  </w:style>
  <w:style w:styleId="Title" w:type="paragraph">
    <w:name w:val="Title"/>
    <w:basedOn w:val="Normal"/>
    <w:uiPriority w:val="1"/>
    <w:qFormat/>
    <w:pPr>
      <w:spacing w:before="235"/>
      <w:ind w:left="3122"/>
      <w:jc w:val="center"/>
    </w:pPr>
    <w:rPr>
      <w:rFonts w:ascii="Trebuchet MS" w:hAnsi="Trebuchet MS" w:eastAsia="Trebuchet MS" w:cs="Trebuchet MS"/>
      <w:sz w:val="36"/>
      <w:szCs w:val="36"/>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ind w:left="107"/>
    </w:pPr>
    <w:rPr>
      <w:rFonts w:ascii="Trebuchet MS" w:hAnsi="Trebuchet MS" w:eastAsia="Trebuchet MS" w:cs="Trebuchet MS"/>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dcterms:created xsi:type="dcterms:W3CDTF">2025-01-12T16:30:40Z</dcterms:created>
  <dcterms:modified xsi:type="dcterms:W3CDTF">2025-01-12T16:30:40Z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2023-04-13T00:00:00Z</vt:filetime>
  </property>
  <property fmtid="{D5CDD505-2E9C-101B-9397-08002B2CF9AE}" pid="3" name="Creator">
    <vt:lpwstr>Microsoft® Word 2013</vt:lpwstr>
  </property>
  <property fmtid="{D5CDD505-2E9C-101B-9397-08002B2CF9AE}" pid="4" name="LastSaved">
    <vt:filetime>2025-01-12T00:00:00Z</vt:filetime>
  </property>
  <property fmtid="{D5CDD505-2E9C-101B-9397-08002B2CF9AE}" pid="5" name="Producer">
    <vt:lpwstr>3-Heights(TM) PDF Security Shell 4.8.25.2 (http://www.pdf-tools.com)</vt:lpwstr>
  </property>
</Properties>
</file>