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69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8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1320" w:right="1140"/>
          <w:cols w:num="2" w:equalWidth="0">
            <w:col w:w="690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4"/>
        <w:gridCol w:w="862"/>
        <w:gridCol w:w="857"/>
        <w:gridCol w:w="1107"/>
        <w:gridCol w:w="188"/>
        <w:gridCol w:w="2453"/>
        <w:gridCol w:w="428"/>
        <w:gridCol w:w="1275"/>
      </w:tblGrid>
      <w:tr>
        <w:trPr>
          <w:trHeight w:val="349" w:hRule="atLeast"/>
        </w:trPr>
        <w:tc>
          <w:tcPr>
            <w:tcW w:w="2626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52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56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4778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56" w:type="dxa"/>
            <w:gridSpan w:val="3"/>
            <w:shd w:val="clear" w:color="auto" w:fill="FFF1CC"/>
          </w:tcPr>
          <w:p>
            <w:pPr>
              <w:pStyle w:val="TableParagraph"/>
              <w:spacing w:before="40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2" w:hRule="atLeast"/>
        </w:trPr>
        <w:tc>
          <w:tcPr>
            <w:tcW w:w="262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2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6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pacing w:val="-2"/>
                <w:sz w:val="22"/>
              </w:rPr>
              <w:t>Writing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brochures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flyers</w:t>
            </w:r>
          </w:p>
        </w:tc>
      </w:tr>
      <w:tr>
        <w:trPr>
          <w:trHeight w:val="695" w:hRule="atLeast"/>
        </w:trPr>
        <w:tc>
          <w:tcPr>
            <w:tcW w:w="348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8"/>
              <w:rPr>
                <w:sz w:val="20"/>
              </w:rPr>
            </w:pPr>
            <w:r>
              <w:rPr>
                <w:w w:val="85"/>
                <w:sz w:val="20"/>
              </w:rPr>
              <w:t>B8.4.2. 2: Apply writing skills to specific </w:t>
            </w:r>
            <w:r>
              <w:rPr>
                <w:w w:val="95"/>
                <w:sz w:val="20"/>
              </w:rPr>
              <w:t>life situations</w:t>
            </w:r>
          </w:p>
        </w:tc>
        <w:tc>
          <w:tcPr>
            <w:tcW w:w="4176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B8.4.2.2.2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Compose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notes,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brochures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flyers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different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purposes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audiences</w:t>
            </w:r>
          </w:p>
        </w:tc>
        <w:tc>
          <w:tcPr>
            <w:tcW w:w="1275" w:type="dxa"/>
            <w:shd w:val="clear" w:color="auto" w:fill="FFF1CC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4590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8"/>
              <w:rPr>
                <w:sz w:val="22"/>
              </w:rPr>
            </w:pPr>
            <w:r>
              <w:rPr>
                <w:w w:val="90"/>
                <w:sz w:val="22"/>
              </w:rPr>
              <w:t>Learners can compose notes, brochures and </w:t>
            </w:r>
            <w:r>
              <w:rPr>
                <w:spacing w:val="-8"/>
                <w:sz w:val="22"/>
              </w:rPr>
              <w:t>flyers for different purposes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audiences</w:t>
            </w:r>
          </w:p>
        </w:tc>
        <w:tc>
          <w:tcPr>
            <w:tcW w:w="4344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3" w:hRule="atLeast"/>
        </w:trPr>
        <w:tc>
          <w:tcPr>
            <w:tcW w:w="893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63</w:t>
            </w:r>
          </w:p>
        </w:tc>
      </w:tr>
      <w:tr>
        <w:trPr>
          <w:trHeight w:val="330" w:hRule="atLeast"/>
        </w:trPr>
        <w:tc>
          <w:tcPr>
            <w:tcW w:w="8934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6" w:hRule="atLeast"/>
        </w:trPr>
        <w:tc>
          <w:tcPr>
            <w:tcW w:w="89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7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mimic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TV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radio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advert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they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know.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9" w:hRule="atLeast"/>
        </w:trPr>
        <w:tc>
          <w:tcPr>
            <w:tcW w:w="176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ever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received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 note, brochure,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flyer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caught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their </w:t>
            </w:r>
            <w:r>
              <w:rPr>
                <w:w w:val="90"/>
                <w:sz w:val="22"/>
              </w:rPr>
              <w:t>attention.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 </w:t>
            </w:r>
            <w:r>
              <w:rPr>
                <w:spacing w:val="-6"/>
                <w:sz w:val="22"/>
              </w:rPr>
              <w:t>communications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effective.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Divide the whiteboard or chalkboard into three sections: </w:t>
            </w:r>
            <w:r>
              <w:rPr>
                <w:spacing w:val="-2"/>
                <w:sz w:val="22"/>
              </w:rPr>
              <w:t>Notes,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Brochures,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Flyers.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section: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concise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intended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6"/>
                <w:sz w:val="22"/>
              </w:rPr>
              <w:t>personal 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professional communication.</w:t>
            </w:r>
          </w:p>
          <w:p>
            <w:pPr>
              <w:pStyle w:val="TableParagraph"/>
              <w:spacing w:line="242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notes, such as clarity, brevity,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friendly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tone.</w:t>
            </w:r>
          </w:p>
          <w:p>
            <w:pPr>
              <w:pStyle w:val="TableParagraph"/>
              <w:spacing w:before="248"/>
              <w:ind w:left="105" w:right="262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examples of different types of notes,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such as </w:t>
            </w:r>
            <w:r>
              <w:rPr>
                <w:w w:val="90"/>
                <w:sz w:val="22"/>
              </w:rPr>
              <w:t>thank-you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reminder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messages.</w:t>
            </w:r>
          </w:p>
          <w:p>
            <w:pPr>
              <w:pStyle w:val="TableParagraph"/>
              <w:spacing w:before="255"/>
              <w:ind w:left="105" w:right="262"/>
              <w:rPr>
                <w:sz w:val="22"/>
              </w:rPr>
            </w:pPr>
            <w:r>
              <w:rPr>
                <w:w w:val="90"/>
                <w:sz w:val="22"/>
              </w:rPr>
              <w:t>Ask learners to brainstorm situations where they might </w:t>
            </w:r>
            <w:r>
              <w:rPr>
                <w:spacing w:val="-6"/>
                <w:sz w:val="22"/>
              </w:rPr>
              <w:t>need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compose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appropriate format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situation.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Move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on to 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Brochures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section:</w:t>
            </w:r>
          </w:p>
          <w:p>
            <w:pPr>
              <w:pStyle w:val="TableParagraph"/>
              <w:spacing w:before="1"/>
              <w:ind w:left="105" w:right="262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brochures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 designed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promote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service,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event.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6" w:right="2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1320" w:right="1140"/>
        </w:sectPr>
      </w:pPr>
    </w:p>
    <w:tbl>
      <w:tblPr>
        <w:tblW w:w="0" w:type="auto"/>
        <w:jc w:val="left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4"/>
        <w:gridCol w:w="5466"/>
        <w:gridCol w:w="1702"/>
      </w:tblGrid>
      <w:tr>
        <w:trPr>
          <w:trHeight w:val="6888" w:hRule="atLeast"/>
        </w:trPr>
        <w:tc>
          <w:tcPr>
            <w:tcW w:w="176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66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effective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brochures,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attention-grabbing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headlines,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clear </w:t>
            </w:r>
            <w:r>
              <w:rPr>
                <w:w w:val="90"/>
                <w:sz w:val="22"/>
              </w:rPr>
              <w:t>organization, and persuasive language.</w:t>
            </w:r>
          </w:p>
          <w:p>
            <w:pPr>
              <w:pStyle w:val="TableParagraph"/>
              <w:spacing w:before="254"/>
              <w:ind w:left="105" w:right="192"/>
              <w:rPr>
                <w:sz w:val="22"/>
              </w:rPr>
            </w:pPr>
            <w:r>
              <w:rPr>
                <w:spacing w:val="-6"/>
                <w:sz w:val="22"/>
              </w:rPr>
              <w:t>Show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examples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brochures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highlight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key </w:t>
            </w:r>
            <w:r>
              <w:rPr>
                <w:w w:val="85"/>
                <w:sz w:val="22"/>
              </w:rPr>
              <w:t>components, such as headings, subheadings, bullet points,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visuals.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20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 how the content and design of a brochure should 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tailored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communication.</w:t>
            </w:r>
          </w:p>
          <w:p>
            <w:pPr>
              <w:pStyle w:val="TableParagraph"/>
              <w:spacing w:line="255" w:lineRule="exact" w:before="254"/>
              <w:ind w:left="105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Finally,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focus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Flyers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section: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eye-catching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promote events, causes, or initiatives.</w:t>
            </w:r>
          </w:p>
          <w:p>
            <w:pPr>
              <w:pStyle w:val="TableParagraph"/>
              <w:spacing w:before="254"/>
              <w:ind w:left="105" w:right="19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flyers, such as bold headlines, vibrant visuals, and concise </w:t>
            </w:r>
            <w:r>
              <w:rPr>
                <w:spacing w:val="-2"/>
                <w:sz w:val="22"/>
              </w:rPr>
              <w:t>messaging.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elements, such as event details, contact information, and call-to- </w:t>
            </w:r>
            <w:r>
              <w:rPr>
                <w:spacing w:val="-2"/>
                <w:sz w:val="22"/>
              </w:rPr>
              <w:t>action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statements.</w:t>
            </w:r>
          </w:p>
          <w:p>
            <w:pPr>
              <w:pStyle w:val="TableParagraph"/>
              <w:spacing w:before="254"/>
              <w:ind w:left="105" w:right="33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align 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audience's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preferences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intended </w:t>
            </w:r>
            <w:r>
              <w:rPr>
                <w:spacing w:val="-2"/>
                <w:sz w:val="22"/>
              </w:rPr>
              <w:t>message.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36" w:hRule="atLeast"/>
        </w:trPr>
        <w:tc>
          <w:tcPr>
            <w:tcW w:w="176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66" w:type="dxa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32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145"/>
        <w:gridCol w:w="796"/>
        <w:gridCol w:w="1497"/>
        <w:gridCol w:w="414"/>
        <w:gridCol w:w="1720"/>
        <w:gridCol w:w="876"/>
        <w:gridCol w:w="909"/>
      </w:tblGrid>
      <w:tr>
        <w:trPr>
          <w:trHeight w:val="350" w:hRule="atLeast"/>
        </w:trPr>
        <w:tc>
          <w:tcPr>
            <w:tcW w:w="294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9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33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0" w:hRule="atLeast"/>
        </w:trPr>
        <w:tc>
          <w:tcPr>
            <w:tcW w:w="2940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9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28" w:hRule="atLeast"/>
        </w:trPr>
        <w:tc>
          <w:tcPr>
            <w:tcW w:w="3736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7"/>
              <w:rPr>
                <w:sz w:val="20"/>
              </w:rPr>
            </w:pPr>
            <w:r>
              <w:rPr>
                <w:w w:val="85"/>
                <w:sz w:val="20"/>
              </w:rPr>
              <w:t>B8.1.2.1: Demonstrate the ability to listen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extended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reading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identify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key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4507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w w:val="90"/>
                <w:sz w:val="22"/>
              </w:rPr>
              <w:t>B8.1.2.1.2.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share </w:t>
            </w:r>
            <w:r>
              <w:rPr>
                <w:spacing w:val="-6"/>
                <w:sz w:val="22"/>
              </w:rPr>
              <w:t>opinions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909" w:type="dxa"/>
            <w:shd w:val="clear" w:color="auto" w:fill="FFF1CC"/>
          </w:tcPr>
          <w:p>
            <w:pPr>
              <w:pStyle w:val="TableParagraph"/>
              <w:spacing w:before="93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47" w:type="dxa"/>
            <w:gridSpan w:val="5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opinions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3505" w:type="dxa"/>
            <w:gridSpan w:val="3"/>
            <w:shd w:val="clear" w:color="auto" w:fill="FFF1CC"/>
          </w:tcPr>
          <w:p>
            <w:pPr>
              <w:pStyle w:val="TableParagraph"/>
              <w:ind w:left="111" w:right="262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0" w:hRule="atLeast"/>
        </w:trPr>
        <w:tc>
          <w:tcPr>
            <w:tcW w:w="915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41</w:t>
            </w:r>
          </w:p>
        </w:tc>
      </w:tr>
      <w:tr>
        <w:trPr>
          <w:trHeight w:val="333" w:hRule="atLeast"/>
        </w:trPr>
        <w:tc>
          <w:tcPr>
            <w:tcW w:w="9152" w:type="dxa"/>
            <w:gridSpan w:val="8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15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9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spacing w:line="234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7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19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793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select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interest.</w:t>
            </w:r>
          </w:p>
          <w:p>
            <w:pPr>
              <w:pStyle w:val="TableParagraph"/>
              <w:ind w:left="105" w:right="193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Example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can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climate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change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social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media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 </w:t>
            </w:r>
            <w:r>
              <w:rPr>
                <w:w w:val="95"/>
                <w:sz w:val="24"/>
              </w:rPr>
              <w:t>its impact on society.</w:t>
            </w:r>
          </w:p>
          <w:p>
            <w:pPr>
              <w:pStyle w:val="TableParagraph"/>
              <w:spacing w:before="277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research on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following topics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get </w:t>
            </w:r>
            <w:r>
              <w:rPr>
                <w:spacing w:val="-2"/>
                <w:sz w:val="24"/>
              </w:rPr>
              <w:t>more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information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it.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Read the prepared text to learners. Learners in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 </w:t>
            </w:r>
            <w:r>
              <w:rPr>
                <w:spacing w:val="-6"/>
                <w:sz w:val="24"/>
              </w:rPr>
              <w:t>share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opinions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ideas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topic.</w:t>
            </w:r>
          </w:p>
          <w:p>
            <w:pPr>
              <w:pStyle w:val="TableParagraph"/>
              <w:spacing w:before="278"/>
              <w:ind w:left="105" w:right="193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listen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down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information </w:t>
            </w:r>
            <w:r>
              <w:rPr>
                <w:sz w:val="24"/>
              </w:rPr>
              <w:t>from texts.</w:t>
            </w:r>
          </w:p>
          <w:p>
            <w:pPr>
              <w:pStyle w:val="TableParagraph"/>
              <w:spacing w:before="278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Discuss the key information from texts and </w:t>
            </w:r>
            <w:r>
              <w:rPr>
                <w:w w:val="90"/>
                <w:sz w:val="24"/>
              </w:rPr>
              <w:t>add </w:t>
            </w:r>
            <w:r>
              <w:rPr>
                <w:spacing w:val="-2"/>
                <w:sz w:val="24"/>
              </w:rPr>
              <w:t>opinions.</w:t>
            </w:r>
          </w:p>
          <w:p>
            <w:pPr>
              <w:pStyle w:val="TableParagraph"/>
              <w:spacing w:line="279" w:lineRule="exact" w:before="275"/>
              <w:ind w:left="10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ind w:left="105" w:right="20"/>
              <w:rPr>
                <w:sz w:val="24"/>
              </w:rPr>
            </w:pPr>
            <w:r>
              <w:rPr>
                <w:w w:val="90"/>
                <w:sz w:val="24"/>
              </w:rPr>
              <w:t>Climate Change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 a global issue that affects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all and has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significant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impact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environment,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economy,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society.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Many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experts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believe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that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human </w:t>
            </w:r>
            <w:r>
              <w:rPr>
                <w:w w:val="85"/>
                <w:sz w:val="24"/>
              </w:rPr>
              <w:t>activities, such as burning fossil fuels and deforestation, </w:t>
            </w:r>
            <w:r>
              <w:rPr>
                <w:spacing w:val="-6"/>
                <w:sz w:val="24"/>
              </w:rPr>
              <w:t>are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contributing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global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warming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other </w:t>
            </w:r>
            <w:r>
              <w:rPr>
                <w:w w:val="90"/>
                <w:sz w:val="24"/>
              </w:rPr>
              <w:t>environmental changes that can have far-reaching consequences. Some people believe that climate </w:t>
            </w:r>
            <w:r>
              <w:rPr>
                <w:spacing w:val="-8"/>
                <w:sz w:val="24"/>
              </w:rPr>
              <w:t>change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 hoax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or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exaggeration,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while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others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argue that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it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real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pressing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issue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that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requires </w:t>
            </w:r>
            <w:r>
              <w:rPr>
                <w:spacing w:val="-4"/>
                <w:sz w:val="24"/>
              </w:rPr>
              <w:t>immediate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action.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157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1067" w:left="132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5576"/>
        <w:gridCol w:w="1786"/>
      </w:tblGrid>
      <w:tr>
        <w:trPr>
          <w:trHeight w:val="981" w:hRule="atLeast"/>
        </w:trPr>
        <w:tc>
          <w:tcPr>
            <w:tcW w:w="17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above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issue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share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it.</w:t>
            </w:r>
          </w:p>
        </w:tc>
        <w:tc>
          <w:tcPr>
            <w:tcW w:w="178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6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78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320" w:right="1140"/>
        </w:sectPr>
      </w:pPr>
    </w:p>
    <w:tbl>
      <w:tblPr>
        <w:tblW w:w="0" w:type="auto"/>
        <w:jc w:val="left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941"/>
        <w:gridCol w:w="230"/>
        <w:gridCol w:w="2004"/>
        <w:gridCol w:w="547"/>
        <w:gridCol w:w="1815"/>
        <w:gridCol w:w="710"/>
        <w:gridCol w:w="988"/>
      </w:tblGrid>
      <w:tr>
        <w:trPr>
          <w:trHeight w:val="350" w:hRule="atLeast"/>
        </w:trPr>
        <w:tc>
          <w:tcPr>
            <w:tcW w:w="263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3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60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4867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60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2633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3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60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741" w:hRule="atLeast"/>
        </w:trPr>
        <w:tc>
          <w:tcPr>
            <w:tcW w:w="286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85"/>
                <w:sz w:val="20"/>
              </w:rPr>
              <w:t>B8.2.1.2: </w:t>
            </w:r>
            <w:r>
              <w:rPr>
                <w:w w:val="85"/>
                <w:sz w:val="22"/>
              </w:rPr>
              <w:t>Read, comprehend, </w:t>
            </w:r>
            <w:r>
              <w:rPr>
                <w:sz w:val="22"/>
              </w:rPr>
              <w:t>interpret texts</w:t>
            </w:r>
          </w:p>
        </w:tc>
        <w:tc>
          <w:tcPr>
            <w:tcW w:w="5076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B8.2.1.2.5. Generate simple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 and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situations</w:t>
            </w:r>
          </w:p>
        </w:tc>
        <w:tc>
          <w:tcPr>
            <w:tcW w:w="988" w:type="dxa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414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5" w:right="8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situations</w:t>
            </w:r>
          </w:p>
        </w:tc>
        <w:tc>
          <w:tcPr>
            <w:tcW w:w="3513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 w:right="271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0" w:hRule="atLeast"/>
        </w:trPr>
        <w:tc>
          <w:tcPr>
            <w:tcW w:w="892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47</w:t>
            </w:r>
          </w:p>
        </w:tc>
      </w:tr>
      <w:tr>
        <w:trPr>
          <w:trHeight w:val="333" w:hRule="atLeast"/>
        </w:trPr>
        <w:tc>
          <w:tcPr>
            <w:tcW w:w="8927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892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692" w:type="dxa"/>
          </w:tcPr>
          <w:p>
            <w:pPr>
              <w:pStyle w:val="TableParagraph"/>
              <w:spacing w:line="232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05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ind w:left="105" w:right="345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closely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interpretation.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85"/>
                <w:sz w:val="24"/>
              </w:rPr>
              <w:t>Identify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w w:val="85"/>
                <w:sz w:val="24"/>
              </w:rPr>
              <w:t>main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ideas.</w:t>
            </w:r>
          </w:p>
          <w:p>
            <w:pPr>
              <w:pStyle w:val="TableParagraph"/>
              <w:spacing w:line="556" w:lineRule="exact" w:before="19"/>
              <w:ind w:right="784"/>
              <w:rPr>
                <w:sz w:val="24"/>
              </w:rPr>
            </w:pPr>
            <w:r>
              <w:rPr>
                <w:spacing w:val="-6"/>
                <w:sz w:val="24"/>
              </w:rPr>
              <w:t>Generate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simple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themes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from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text.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Gather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relevant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details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support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themes. </w:t>
            </w:r>
            <w:r>
              <w:rPr>
                <w:spacing w:val="-8"/>
                <w:sz w:val="24"/>
              </w:rPr>
              <w:t>Apply these themes to relevant situations.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9" w:right="19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  <w:tr>
        <w:trPr>
          <w:trHeight w:val="1053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80" w:bottom="280" w:left="1320" w:right="1140"/>
        </w:sect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900"/>
        <w:gridCol w:w="801"/>
        <w:gridCol w:w="1509"/>
        <w:gridCol w:w="587"/>
        <w:gridCol w:w="1302"/>
        <w:gridCol w:w="285"/>
        <w:gridCol w:w="1415"/>
      </w:tblGrid>
      <w:tr>
        <w:trPr>
          <w:trHeight w:val="350" w:hRule="atLeast"/>
        </w:trPr>
        <w:tc>
          <w:tcPr>
            <w:tcW w:w="273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26-05-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1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9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048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9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273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1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9" w:type="dxa"/>
            <w:gridSpan w:val="4"/>
            <w:shd w:val="clear" w:color="auto" w:fill="FFF1CC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4"/>
              </w:rPr>
              <w:t>Question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Tags</w:t>
            </w:r>
          </w:p>
        </w:tc>
      </w:tr>
      <w:tr>
        <w:trPr>
          <w:trHeight w:val="743" w:hRule="atLeast"/>
        </w:trPr>
        <w:tc>
          <w:tcPr>
            <w:tcW w:w="3539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B8.3.1.1: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Show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4"/>
                <w:sz w:val="20"/>
              </w:rPr>
              <w:t>question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tags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communication</w:t>
            </w:r>
          </w:p>
        </w:tc>
        <w:tc>
          <w:tcPr>
            <w:tcW w:w="3683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B8.3.1.1.8.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question tags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35" w:type="dxa"/>
            <w:gridSpan w:val="5"/>
            <w:shd w:val="clear" w:color="auto" w:fill="FFF1CC"/>
          </w:tcPr>
          <w:p>
            <w:pPr>
              <w:pStyle w:val="TableParagraph"/>
              <w:spacing w:line="232" w:lineRule="exact"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tags.</w:t>
            </w:r>
          </w:p>
        </w:tc>
        <w:tc>
          <w:tcPr>
            <w:tcW w:w="300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Personal</w:t>
            </w:r>
          </w:p>
        </w:tc>
      </w:tr>
      <w:tr>
        <w:trPr>
          <w:trHeight w:val="330" w:hRule="atLeast"/>
        </w:trPr>
        <w:tc>
          <w:tcPr>
            <w:tcW w:w="863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53</w:t>
            </w:r>
          </w:p>
        </w:tc>
      </w:tr>
      <w:tr>
        <w:trPr>
          <w:trHeight w:val="256" w:hRule="atLeast"/>
        </w:trPr>
        <w:tc>
          <w:tcPr>
            <w:tcW w:w="863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09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700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09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introduce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17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520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09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statements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English.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questions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statements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 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daily </w:t>
            </w:r>
            <w:r>
              <w:rPr>
                <w:spacing w:val="-2"/>
                <w:sz w:val="22"/>
              </w:rPr>
              <w:t>conversations.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Write the following sentence on the board: "You're </w:t>
            </w:r>
            <w:r>
              <w:rPr>
                <w:spacing w:val="-2"/>
                <w:sz w:val="22"/>
              </w:rPr>
              <w:t>coming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party,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aren't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you?"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Explain that a question tag is a short phrase added to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into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4"/>
                <w:sz w:val="22"/>
              </w:rPr>
              <w:t>seek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confirmation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agreement.</w:t>
            </w:r>
          </w:p>
          <w:p>
            <w:pPr>
              <w:pStyle w:val="TableParagraph"/>
              <w:spacing w:before="254"/>
              <w:ind w:left="108" w:right="191"/>
              <w:rPr>
                <w:sz w:val="22"/>
              </w:rPr>
            </w:pPr>
            <w:r>
              <w:rPr>
                <w:spacing w:val="-4"/>
                <w:sz w:val="22"/>
              </w:rPr>
              <w:t>Break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down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two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parts: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w w:val="90"/>
                <w:sz w:val="22"/>
              </w:rPr>
              <w:t>statement and the question tag. Explain that the statement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assumption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belief,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 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seeks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confirmation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agreement.</w:t>
            </w:r>
          </w:p>
          <w:p>
            <w:pPr>
              <w:pStyle w:val="TableParagraph"/>
              <w:spacing w:before="255"/>
              <w:ind w:left="108" w:right="191"/>
              <w:rPr>
                <w:sz w:val="22"/>
              </w:rPr>
            </w:pPr>
            <w:r>
              <w:rPr>
                <w:w w:val="90"/>
                <w:sz w:val="22"/>
              </w:rPr>
              <w:t>Highlight that in question tags, the subject and auxiliary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usually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inverted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pacing w:val="-4"/>
                <w:sz w:val="22"/>
              </w:rPr>
              <w:t>reversed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question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tag.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Give examples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positive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negative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question tags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auxiliary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verbs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tenses.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Positive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statement: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"She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doctor."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Positive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"She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doctor,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isn't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she?"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Negative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statement: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"You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coffee."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30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Negative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"You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coffee,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</w:t>
            </w:r>
            <w:r>
              <w:rPr>
                <w:spacing w:val="-2"/>
                <w:sz w:val="22"/>
              </w:rPr>
              <w:t>you?"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658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Positive statement: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"They have finished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homework."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461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Positive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z w:val="22"/>
              </w:rPr>
              <w:t>homework,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haven't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they?"</w:t>
            </w:r>
          </w:p>
        </w:tc>
        <w:tc>
          <w:tcPr>
            <w:tcW w:w="1700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19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280" w:left="1320" w:right="1140"/>
        </w:sect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5103"/>
        <w:gridCol w:w="1702"/>
      </w:tblGrid>
      <w:tr>
        <w:trPr>
          <w:trHeight w:val="4848" w:hRule="atLeast"/>
        </w:trPr>
        <w:tc>
          <w:tcPr>
            <w:tcW w:w="18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103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Explain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when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statement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negative,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the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question tag is usually positive, and vice versa. Reinforce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auxiliary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 </w:t>
            </w:r>
            <w:r>
              <w:rPr>
                <w:spacing w:val="-4"/>
                <w:w w:val="95"/>
                <w:sz w:val="22"/>
              </w:rPr>
              <w:t>tag.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Encourage learners to practice forming question tags using different statements and question tags. Provide prompts or allow them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 their own examples.</w:t>
            </w:r>
          </w:p>
          <w:p>
            <w:pPr>
              <w:pStyle w:val="TableParagraph"/>
              <w:spacing w:before="254"/>
              <w:ind w:left="108" w:right="769"/>
              <w:rPr>
                <w:sz w:val="22"/>
              </w:rPr>
            </w:pPr>
            <w:r>
              <w:rPr>
                <w:w w:val="90"/>
                <w:sz w:val="22"/>
              </w:rPr>
              <w:t>Ask for volunteers to share their examples and </w:t>
            </w:r>
            <w:r>
              <w:rPr>
                <w:spacing w:val="-4"/>
                <w:sz w:val="22"/>
              </w:rPr>
              <w:t>provide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feedback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correctness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6"/>
                <w:sz w:val="22"/>
              </w:rPr>
              <w:t>appropriateness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question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tags.</w:t>
            </w:r>
          </w:p>
          <w:p>
            <w:pPr>
              <w:pStyle w:val="TableParagraph"/>
              <w:spacing w:line="255" w:lineRule="exact" w:before="253"/>
              <w:ind w:left="108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He's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coming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party,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isn't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he?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2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chocolate,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you?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hasn't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homework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yet,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she?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won't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late,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1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go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walk,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shouldn't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we?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30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103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the</w:t>
            </w:r>
          </w:p>
          <w:p>
            <w:pPr>
              <w:pStyle w:val="TableParagraph"/>
              <w:ind w:left="108" w:right="12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lesson, 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have learnt, 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questions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 </w:t>
            </w:r>
            <w:r>
              <w:rPr>
                <w:spacing w:val="-2"/>
                <w:sz w:val="22"/>
              </w:rPr>
              <w:t>might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still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have.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Teacher leads a discussion to provide responses to </w:t>
            </w:r>
            <w:r>
              <w:rPr>
                <w:spacing w:val="-2"/>
                <w:sz w:val="22"/>
              </w:rPr>
              <w:t>learners’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32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850"/>
        <w:gridCol w:w="1277"/>
        <w:gridCol w:w="1270"/>
        <w:gridCol w:w="290"/>
        <w:gridCol w:w="1985"/>
        <w:gridCol w:w="460"/>
        <w:gridCol w:w="1422"/>
      </w:tblGrid>
      <w:tr>
        <w:trPr>
          <w:trHeight w:val="35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2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2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5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B8.5.1.1.5. read prose fluently and with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1422" w:type="dxa"/>
            <w:shd w:val="clear" w:color="auto" w:fill="FFF1CC"/>
          </w:tcPr>
          <w:p>
            <w:pPr>
              <w:pStyle w:val="TableParagraph"/>
              <w:spacing w:before="9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67" w:type="dxa"/>
            <w:gridSpan w:val="3"/>
            <w:shd w:val="clear" w:color="auto" w:fill="FFF1CC"/>
          </w:tcPr>
          <w:p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39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3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4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turns 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Generous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Hunter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4"/>
              <w:ind w:right="117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8" w:right="25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1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760" w:bottom="280" w:left="132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7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1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0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83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61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38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1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7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3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63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0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2025-01-12T16:50:31Z</dcterms:created>
  <dcterms:modified xsi:type="dcterms:W3CDTF">2025-01-12T16:50:31Z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