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91"/>
        <w:ind w:left="4018"/>
      </w:pPr>
      <w:r>
        <w:rPr>
          <w:w w:val="90"/>
        </w:rPr>
        <w:t>SECOND</w:t>
      </w:r>
      <w:r>
        <w:rPr>
          <w:spacing w:val="46"/>
        </w:rPr>
        <w:t> </w:t>
      </w:r>
      <w:r>
        <w:rPr>
          <w:spacing w:val="-6"/>
          <w:w w:val="90"/>
        </w:rPr>
        <w:t>TERM</w:t>
      </w:r>
    </w:p>
    <w:p>
      <w:pPr>
        <w:spacing w:before="104"/>
        <w:ind w:left="842" w:right="0" w:firstLine="0"/>
        <w:jc w:val="left"/>
        <w:rPr>
          <w:sz w:val="18"/>
        </w:rPr>
      </w:pPr>
      <w:r>
        <w:rPr/>
        <w:br w:type="column"/>
      </w: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0547824419/0543062525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1080" w:bottom="280" w:left="880" w:right="700"/>
          <w:cols w:num="2" w:equalWidth="0">
            <w:col w:w="6462" w:space="40"/>
            <w:col w:w="4158"/>
          </w:cols>
        </w:sectPr>
      </w:pPr>
    </w:p>
    <w:p>
      <w:pPr>
        <w:pStyle w:val="BodyText"/>
        <w:spacing w:before="121"/>
        <w:ind w:right="177"/>
        <w:jc w:val="center"/>
      </w:pPr>
      <w:r>
        <w:rPr>
          <w:w w:val="90"/>
        </w:rPr>
        <w:t>WEEKLY</w:t>
      </w:r>
      <w:r>
        <w:rPr>
          <w:spacing w:val="-7"/>
          <w:w w:val="90"/>
        </w:rPr>
        <w:t> </w:t>
      </w:r>
      <w:r>
        <w:rPr>
          <w:w w:val="90"/>
        </w:rPr>
        <w:t>LESSON</w:t>
      </w:r>
      <w:r>
        <w:rPr>
          <w:spacing w:val="-6"/>
          <w:w w:val="90"/>
        </w:rPr>
        <w:t> </w:t>
      </w:r>
      <w:r>
        <w:rPr>
          <w:w w:val="90"/>
        </w:rPr>
        <w:t>PLAN</w:t>
      </w:r>
      <w:r>
        <w:rPr>
          <w:spacing w:val="-7"/>
          <w:w w:val="90"/>
        </w:rPr>
        <w:t> </w:t>
      </w:r>
      <w:r>
        <w:rPr>
          <w:w w:val="90"/>
        </w:rPr>
        <w:t>–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B9</w:t>
      </w:r>
    </w:p>
    <w:p>
      <w:pPr>
        <w:spacing w:before="112"/>
        <w:ind w:left="0" w:right="177" w:firstLine="0"/>
        <w:jc w:val="center"/>
        <w:rPr>
          <w:sz w:val="28"/>
        </w:rPr>
      </w:pPr>
      <w:r>
        <w:rPr>
          <w:w w:val="90"/>
          <w:sz w:val="28"/>
        </w:rPr>
        <w:t>WEEK</w:t>
      </w:r>
      <w:r>
        <w:rPr>
          <w:spacing w:val="4"/>
          <w:sz w:val="28"/>
        </w:rPr>
        <w:t> </w:t>
      </w:r>
      <w:r>
        <w:rPr>
          <w:spacing w:val="-10"/>
          <w:sz w:val="28"/>
        </w:rPr>
        <w:t>9</w:t>
      </w:r>
    </w:p>
    <w:p>
      <w:pPr>
        <w:pStyle w:val="BodyText"/>
        <w:spacing w:before="10"/>
        <w:rPr>
          <w:sz w:val="17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1480"/>
        <w:gridCol w:w="120"/>
        <w:gridCol w:w="720"/>
        <w:gridCol w:w="1160"/>
        <w:gridCol w:w="1820"/>
        <w:gridCol w:w="980"/>
        <w:gridCol w:w="540"/>
        <w:gridCol w:w="1440"/>
      </w:tblGrid>
      <w:tr>
        <w:trPr>
          <w:trHeight w:val="459" w:hRule="atLeast"/>
        </w:trPr>
        <w:tc>
          <w:tcPr>
            <w:tcW w:w="3640" w:type="dxa"/>
            <w:gridSpan w:val="2"/>
            <w:shd w:val="clear" w:color="auto" w:fill="F1F1F1"/>
          </w:tcPr>
          <w:p>
            <w:pPr>
              <w:pStyle w:val="TableParagraph"/>
              <w:spacing w:before="63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000" w:type="dxa"/>
            <w:gridSpan w:val="3"/>
            <w:shd w:val="clear" w:color="auto" w:fill="F1F1F1"/>
          </w:tcPr>
          <w:p>
            <w:pPr>
              <w:pStyle w:val="TableParagraph"/>
              <w:spacing w:before="63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before="63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40" w:hRule="atLeast"/>
        </w:trPr>
        <w:tc>
          <w:tcPr>
            <w:tcW w:w="5640" w:type="dxa"/>
            <w:gridSpan w:val="5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54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Arts</w:t>
            </w:r>
          </w:p>
        </w:tc>
      </w:tr>
      <w:tr>
        <w:trPr>
          <w:trHeight w:val="600" w:hRule="atLeast"/>
        </w:trPr>
        <w:tc>
          <w:tcPr>
            <w:tcW w:w="3760" w:type="dxa"/>
            <w:gridSpan w:val="3"/>
            <w:shd w:val="clear" w:color="auto" w:fill="F1F1F1"/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1880" w:type="dxa"/>
            <w:gridSpan w:val="2"/>
            <w:shd w:val="clear" w:color="auto" w:fill="F1F1F1"/>
          </w:tcPr>
          <w:p>
            <w:pPr>
              <w:pStyle w:val="TableParagraph"/>
              <w:spacing w:before="126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line="297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34"/>
                <w:sz w:val="22"/>
              </w:rPr>
              <w:t> </w:t>
            </w:r>
            <w:r>
              <w:rPr>
                <w:w w:val="90"/>
                <w:sz w:val="22"/>
              </w:rPr>
              <w:t>Connections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Global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pacing w:val="-2"/>
                <w:sz w:val="22"/>
              </w:rPr>
              <w:t>Cultures</w:t>
            </w:r>
          </w:p>
        </w:tc>
      </w:tr>
      <w:tr>
        <w:trPr>
          <w:trHeight w:val="1620" w:hRule="atLeast"/>
        </w:trPr>
        <w:tc>
          <w:tcPr>
            <w:tcW w:w="4480" w:type="dxa"/>
            <w:gridSpan w:val="4"/>
            <w:shd w:val="clear" w:color="auto" w:fill="F1F1F1"/>
          </w:tcPr>
          <w:p>
            <w:pPr>
              <w:pStyle w:val="TableParagraph"/>
              <w:spacing w:before="35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0" w:lineRule="atLeast" w:before="5"/>
              <w:ind w:right="21"/>
              <w:rPr>
                <w:sz w:val="22"/>
              </w:rPr>
            </w:pPr>
            <w:r>
              <w:rPr>
                <w:spacing w:val="-4"/>
                <w:sz w:val="22"/>
              </w:rPr>
              <w:t>B9.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2.3.1.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skill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correlate </w:t>
            </w:r>
            <w:r>
              <w:rPr>
                <w:spacing w:val="-8"/>
                <w:sz w:val="22"/>
              </w:rPr>
              <w:t>and generate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ideas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from creative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artworks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6"/>
                <w:sz w:val="22"/>
              </w:rPr>
              <w:t>African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artists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reflect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 </w:t>
            </w:r>
            <w:r>
              <w:rPr>
                <w:spacing w:val="-4"/>
                <w:sz w:val="22"/>
              </w:rPr>
              <w:t>times,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cultures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4500" w:type="dxa"/>
            <w:gridSpan w:val="4"/>
            <w:shd w:val="clear" w:color="auto" w:fill="F1F1F1"/>
          </w:tcPr>
          <w:p>
            <w:pPr>
              <w:pStyle w:val="TableParagraph"/>
              <w:spacing w:line="298" w:lineRule="exact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9" w:lineRule="auto" w:before="52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B9.2.3.1.2 Examine and reflect on how African </w:t>
            </w:r>
            <w:r>
              <w:rPr>
                <w:spacing w:val="-6"/>
                <w:sz w:val="22"/>
              </w:rPr>
              <w:t>visual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artists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influence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personal responses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connect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other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</w:p>
          <w:p>
            <w:pPr>
              <w:pStyle w:val="TableParagraph"/>
              <w:spacing w:before="2"/>
              <w:ind w:left="12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subjects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Africa</w:t>
            </w:r>
          </w:p>
        </w:tc>
        <w:tc>
          <w:tcPr>
            <w:tcW w:w="1440" w:type="dxa"/>
            <w:shd w:val="clear" w:color="auto" w:fill="F1F1F1"/>
          </w:tcPr>
          <w:p>
            <w:pPr>
              <w:pStyle w:val="TableParagraph"/>
              <w:spacing w:before="236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80" w:hRule="atLeast"/>
        </w:trPr>
        <w:tc>
          <w:tcPr>
            <w:tcW w:w="7460" w:type="dxa"/>
            <w:gridSpan w:val="6"/>
            <w:shd w:val="clear" w:color="auto" w:fill="F1F1F1"/>
          </w:tcPr>
          <w:p>
            <w:pPr>
              <w:pStyle w:val="TableParagraph"/>
              <w:spacing w:line="307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discuss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compare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approach,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significance,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achievements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prominent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African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artists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contexts.</w:t>
            </w:r>
          </w:p>
        </w:tc>
        <w:tc>
          <w:tcPr>
            <w:tcW w:w="2960" w:type="dxa"/>
            <w:gridSpan w:val="3"/>
            <w:shd w:val="clear" w:color="auto" w:fill="F1F1F1"/>
          </w:tcPr>
          <w:p>
            <w:pPr>
              <w:pStyle w:val="TableParagraph"/>
              <w:spacing w:before="9"/>
              <w:ind w:left="114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8"/>
              <w:ind w:left="11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PL6.2:</w:t>
            </w:r>
          </w:p>
          <w:p>
            <w:pPr>
              <w:pStyle w:val="TableParagraph"/>
              <w:spacing w:before="74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DL5.3</w:t>
            </w:r>
          </w:p>
        </w:tc>
      </w:tr>
      <w:tr>
        <w:trPr>
          <w:trHeight w:val="359" w:hRule="atLeast"/>
        </w:trPr>
        <w:tc>
          <w:tcPr>
            <w:tcW w:w="2160" w:type="dxa"/>
            <w:shd w:val="clear" w:color="auto" w:fill="F1F1F1"/>
          </w:tcPr>
          <w:p>
            <w:pPr>
              <w:pStyle w:val="TableParagraph"/>
              <w:spacing w:before="16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260" w:type="dxa"/>
            <w:gridSpan w:val="8"/>
            <w:shd w:val="clear" w:color="auto" w:fill="F1F1F1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w w:val="90"/>
                <w:sz w:val="22"/>
              </w:rPr>
              <w:t>Achievements,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identity,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analysis</w:t>
            </w:r>
          </w:p>
        </w:tc>
      </w:tr>
      <w:tr>
        <w:trPr>
          <w:trHeight w:val="419" w:hRule="atLeast"/>
        </w:trPr>
        <w:tc>
          <w:tcPr>
            <w:tcW w:w="10420" w:type="dxa"/>
            <w:gridSpan w:val="9"/>
            <w:shd w:val="clear" w:color="auto" w:fill="F1F1F1"/>
          </w:tcPr>
          <w:p>
            <w:pPr>
              <w:pStyle w:val="TableParagraph"/>
              <w:spacing w:before="49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44</w:t>
            </w:r>
          </w:p>
        </w:tc>
      </w:tr>
      <w:tr>
        <w:trPr>
          <w:trHeight w:val="320" w:hRule="atLeast"/>
        </w:trPr>
        <w:tc>
          <w:tcPr>
            <w:tcW w:w="10420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2160" w:type="dxa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before="35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40" w:hRule="atLeast"/>
        </w:trPr>
        <w:tc>
          <w:tcPr>
            <w:tcW w:w="2160" w:type="dxa"/>
          </w:tcPr>
          <w:p>
            <w:pPr>
              <w:pStyle w:val="TableParagraph"/>
              <w:spacing w:before="1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line="288" w:lineRule="auto" w:before="37"/>
              <w:rPr>
                <w:sz w:val="22"/>
              </w:rPr>
            </w:pPr>
            <w:r>
              <w:rPr>
                <w:spacing w:val="-8"/>
                <w:sz w:val="22"/>
              </w:rPr>
              <w:t>Begin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thought-provoking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question: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"What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you </w:t>
            </w:r>
            <w:r>
              <w:rPr>
                <w:spacing w:val="-4"/>
                <w:sz w:val="22"/>
              </w:rPr>
              <w:t>think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role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visual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art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expressing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culture,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history,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 societal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issues?"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Allow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thoughts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experiences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related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 </w:t>
            </w:r>
            <w:r>
              <w:rPr>
                <w:sz w:val="22"/>
              </w:rPr>
              <w:t>visual art.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Introduce the idea that artists play a crucial role in shaping the </w:t>
            </w:r>
            <w:r>
              <w:rPr>
                <w:sz w:val="22"/>
              </w:rPr>
              <w:t>narrative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society.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99" w:hRule="atLeast"/>
        </w:trPr>
        <w:tc>
          <w:tcPr>
            <w:tcW w:w="2160" w:type="dxa"/>
          </w:tcPr>
          <w:p>
            <w:pPr>
              <w:pStyle w:val="TableParagraph"/>
              <w:spacing w:line="235" w:lineRule="auto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line="288" w:lineRule="auto" w:before="24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artists,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approach,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significance, </w:t>
            </w:r>
            <w:r>
              <w:rPr>
                <w:spacing w:val="-2"/>
                <w:sz w:val="22"/>
              </w:rPr>
              <w:t>achievements.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Provide a brief overview of the significance of visual art in </w:t>
            </w:r>
            <w:r>
              <w:rPr>
                <w:spacing w:val="-6"/>
                <w:sz w:val="22"/>
              </w:rPr>
              <w:t>expressing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cultural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identity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societal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issues.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309" w:lineRule="auto" w:before="24"/>
              <w:ind w:left="109" w:right="212"/>
              <w:rPr>
                <w:sz w:val="22"/>
              </w:rPr>
            </w:pPr>
            <w:r>
              <w:rPr>
                <w:sz w:val="22"/>
              </w:rPr>
              <w:t>Images or examples of artworks by </w:t>
            </w:r>
            <w:r>
              <w:rPr>
                <w:spacing w:val="-6"/>
                <w:sz w:val="22"/>
              </w:rPr>
              <w:t>prominent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African </w:t>
            </w:r>
            <w:r>
              <w:rPr>
                <w:sz w:val="22"/>
              </w:rPr>
              <w:t>visual artists</w:t>
            </w:r>
          </w:p>
        </w:tc>
      </w:tr>
    </w:tbl>
    <w:p>
      <w:pPr>
        <w:spacing w:after="0" w:line="309" w:lineRule="auto"/>
        <w:rPr>
          <w:sz w:val="22"/>
        </w:rPr>
        <w:sectPr>
          <w:type w:val="continuous"/>
          <w:pgSz w:w="12240" w:h="15840"/>
          <w:pgMar w:top="108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6280"/>
        <w:gridCol w:w="1980"/>
      </w:tblGrid>
      <w:tr>
        <w:trPr>
          <w:trHeight w:val="7880" w:hRule="atLeast"/>
        </w:trPr>
        <w:tc>
          <w:tcPr>
            <w:tcW w:w="21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80" w:type="dxa"/>
          </w:tcPr>
          <w:p>
            <w:pPr>
              <w:pStyle w:val="TableParagraph"/>
              <w:spacing w:line="288" w:lineRule="auto" w:before="29"/>
              <w:rPr>
                <w:sz w:val="22"/>
              </w:rPr>
            </w:pPr>
            <w:r>
              <w:rPr>
                <w:w w:val="90"/>
                <w:sz w:val="22"/>
              </w:rPr>
              <w:t>Outline the objective of the lesson: to discuss and compare the </w:t>
            </w:r>
            <w:r>
              <w:rPr>
                <w:spacing w:val="-2"/>
                <w:sz w:val="22"/>
              </w:rPr>
              <w:t>contributions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prominent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African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visual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artists.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95"/>
              <w:rPr>
                <w:sz w:val="22"/>
              </w:rPr>
            </w:pPr>
            <w:r>
              <w:rPr>
                <w:spacing w:val="-6"/>
                <w:sz w:val="22"/>
              </w:rPr>
              <w:t>Display images or examples of artworks by prominent African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artists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Anatsui,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Yinka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Shonibare,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William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Kentridge).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Briefly introduce each artist, highlighting their background and </w:t>
            </w:r>
            <w:r>
              <w:rPr>
                <w:sz w:val="22"/>
              </w:rPr>
              <w:t>major works.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z w:val="22"/>
              </w:rPr>
              <w:t>African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visual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artist.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Instruct learners to research the artist's approach, significance, and </w:t>
            </w:r>
            <w:r>
              <w:rPr>
                <w:spacing w:val="-6"/>
                <w:sz w:val="22"/>
              </w:rPr>
              <w:t>achievements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both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past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present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contexts.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artist's work.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Encourage discussions on how the artist's approach reflects cultural </w:t>
            </w:r>
            <w:r>
              <w:rPr>
                <w:spacing w:val="-6"/>
                <w:sz w:val="22"/>
              </w:rPr>
              <w:t>identity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addresses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societal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issues.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Facilitate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comparing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approaches,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significance,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achievements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artists.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Discuss common themes, techniques, and the impact of their work </w:t>
            </w:r>
            <w:r>
              <w:rPr>
                <w:sz w:val="22"/>
              </w:rPr>
              <w:t>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global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scale.</w:t>
            </w:r>
          </w:p>
        </w:tc>
        <w:tc>
          <w:tcPr>
            <w:tcW w:w="1980" w:type="dxa"/>
          </w:tcPr>
          <w:p>
            <w:pPr>
              <w:pStyle w:val="TableParagraph"/>
              <w:spacing w:line="309" w:lineRule="auto" w:before="29"/>
              <w:ind w:left="109" w:right="237"/>
              <w:rPr>
                <w:sz w:val="22"/>
              </w:rPr>
            </w:pPr>
            <w:r>
              <w:rPr>
                <w:spacing w:val="-2"/>
                <w:sz w:val="22"/>
              </w:rPr>
              <w:t>Biographical </w:t>
            </w:r>
            <w:r>
              <w:rPr>
                <w:spacing w:val="-6"/>
                <w:sz w:val="22"/>
              </w:rPr>
              <w:t>information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about </w:t>
            </w:r>
            <w:r>
              <w:rPr>
                <w:sz w:val="22"/>
              </w:rPr>
              <w:t>the artists</w:t>
            </w:r>
          </w:p>
        </w:tc>
      </w:tr>
      <w:tr>
        <w:trPr>
          <w:trHeight w:val="1619" w:hRule="atLeast"/>
        </w:trPr>
        <w:tc>
          <w:tcPr>
            <w:tcW w:w="2160" w:type="dxa"/>
          </w:tcPr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80" w:type="dxa"/>
          </w:tcPr>
          <w:p>
            <w:pPr>
              <w:pStyle w:val="TableParagraph"/>
              <w:spacing w:line="309" w:lineRule="auto" w:before="20"/>
              <w:rPr>
                <w:sz w:val="22"/>
              </w:rPr>
            </w:pPr>
            <w:r>
              <w:rPr>
                <w:spacing w:val="-6"/>
                <w:sz w:val="22"/>
              </w:rPr>
              <w:t>Summarize the importance of creativity as the birth of new ideas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innovation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optimization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improvement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Emphasize that while they have distinct definitions, both are vital in </w:t>
            </w:r>
            <w:r>
              <w:rPr>
                <w:spacing w:val="-6"/>
                <w:sz w:val="22"/>
              </w:rPr>
              <w:t>problem-solving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society.</w:t>
            </w: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80" w:right="7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880" w:right="7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860"/>
        <w:gridCol w:w="280"/>
        <w:gridCol w:w="2300"/>
        <w:gridCol w:w="1400"/>
        <w:gridCol w:w="1400"/>
        <w:gridCol w:w="360"/>
        <w:gridCol w:w="1520"/>
      </w:tblGrid>
      <w:tr>
        <w:trPr>
          <w:trHeight w:val="460" w:hRule="atLeast"/>
        </w:trPr>
        <w:tc>
          <w:tcPr>
            <w:tcW w:w="3280" w:type="dxa"/>
            <w:gridSpan w:val="3"/>
            <w:shd w:val="clear" w:color="auto" w:fill="F1F1F1"/>
          </w:tcPr>
          <w:p>
            <w:pPr>
              <w:pStyle w:val="TableParagraph"/>
              <w:spacing w:before="63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300" w:type="dxa"/>
            <w:shd w:val="clear" w:color="auto" w:fill="F1F1F1"/>
          </w:tcPr>
          <w:p>
            <w:pPr>
              <w:pStyle w:val="TableParagraph"/>
              <w:spacing w:before="63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63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40" w:hRule="atLeast"/>
        </w:trPr>
        <w:tc>
          <w:tcPr>
            <w:tcW w:w="55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2"/>
                <w:w w:val="150"/>
                <w:sz w:val="22"/>
              </w:rPr>
              <w:t> </w:t>
            </w:r>
            <w:r>
              <w:rPr>
                <w:w w:val="90"/>
                <w:sz w:val="22"/>
              </w:rPr>
              <w:t>Performing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(Music)</w:t>
            </w:r>
          </w:p>
        </w:tc>
      </w:tr>
      <w:tr>
        <w:trPr>
          <w:trHeight w:val="640" w:hRule="atLeast"/>
        </w:trPr>
        <w:tc>
          <w:tcPr>
            <w:tcW w:w="3280" w:type="dxa"/>
            <w:gridSpan w:val="3"/>
            <w:shd w:val="clear" w:color="auto" w:fill="F1F1F1"/>
          </w:tcPr>
          <w:p>
            <w:pPr>
              <w:pStyle w:val="TableParagraph"/>
              <w:spacing w:before="149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300" w:type="dxa"/>
            <w:shd w:val="clear" w:color="auto" w:fill="F1F1F1"/>
          </w:tcPr>
          <w:p>
            <w:pPr>
              <w:pStyle w:val="TableParagraph"/>
              <w:spacing w:before="149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297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34"/>
                <w:sz w:val="22"/>
              </w:rPr>
              <w:t> </w:t>
            </w:r>
            <w:r>
              <w:rPr>
                <w:w w:val="90"/>
                <w:sz w:val="22"/>
              </w:rPr>
              <w:t>Connections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Global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spacing w:val="-2"/>
                <w:sz w:val="22"/>
              </w:rPr>
              <w:t>Cultures</w:t>
            </w:r>
          </w:p>
        </w:tc>
      </w:tr>
      <w:tr>
        <w:trPr>
          <w:trHeight w:val="1540" w:hRule="atLeast"/>
        </w:trPr>
        <w:tc>
          <w:tcPr>
            <w:tcW w:w="3000" w:type="dxa"/>
            <w:gridSpan w:val="2"/>
            <w:shd w:val="clear" w:color="auto" w:fill="F1F1F1"/>
          </w:tcPr>
          <w:p>
            <w:pPr>
              <w:pStyle w:val="TableParagraph"/>
              <w:spacing w:line="305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0" w:lineRule="atLeast" w:before="5"/>
              <w:ind w:right="117"/>
              <w:rPr>
                <w:sz w:val="22"/>
              </w:rPr>
            </w:pPr>
            <w:r>
              <w:rPr>
                <w:sz w:val="22"/>
              </w:rPr>
              <w:t>B9.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2.3.2.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Demonstrate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spacing w:val="-6"/>
                <w:sz w:val="22"/>
              </w:rPr>
              <w:t>skill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correlate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African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music </w:t>
            </w:r>
            <w:r>
              <w:rPr>
                <w:spacing w:val="-4"/>
                <w:sz w:val="22"/>
              </w:rPr>
              <w:t>that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reflect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history,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culture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topical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issues</w:t>
            </w:r>
          </w:p>
        </w:tc>
        <w:tc>
          <w:tcPr>
            <w:tcW w:w="5740" w:type="dxa"/>
            <w:gridSpan w:val="5"/>
            <w:shd w:val="clear" w:color="auto" w:fill="F1F1F1"/>
          </w:tcPr>
          <w:p>
            <w:pPr>
              <w:pStyle w:val="TableParagraph"/>
              <w:spacing w:line="305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0" w:lineRule="atLeast" w:before="5"/>
              <w:ind w:right="21"/>
              <w:rPr>
                <w:sz w:val="22"/>
              </w:rPr>
            </w:pPr>
            <w:r>
              <w:rPr>
                <w:spacing w:val="-8"/>
                <w:sz w:val="22"/>
              </w:rPr>
              <w:t>B9.2.3.2.4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Appreciate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appraise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least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three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(3)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African </w:t>
            </w:r>
            <w:r>
              <w:rPr>
                <w:w w:val="90"/>
                <w:sz w:val="22"/>
              </w:rPr>
              <w:t>indigenous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(3)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African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nation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based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style,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instruments,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song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themes,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forms,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dance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movements,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etc.</w:t>
            </w:r>
          </w:p>
        </w:tc>
        <w:tc>
          <w:tcPr>
            <w:tcW w:w="1520" w:type="dxa"/>
            <w:shd w:val="clear" w:color="auto" w:fill="F1F1F1"/>
          </w:tcPr>
          <w:p>
            <w:pPr>
              <w:pStyle w:val="TableParagraph"/>
              <w:spacing w:before="196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79" w:hRule="atLeast"/>
        </w:trPr>
        <w:tc>
          <w:tcPr>
            <w:tcW w:w="6980" w:type="dxa"/>
            <w:gridSpan w:val="5"/>
            <w:shd w:val="clear" w:color="auto" w:fill="F1F1F1"/>
          </w:tcPr>
          <w:p>
            <w:pPr>
              <w:pStyle w:val="TableParagraph"/>
              <w:spacing w:line="299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appreciate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appraise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African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indigenous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dance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genres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and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85"/>
                <w:sz w:val="22"/>
              </w:rPr>
              <w:t>musical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genres.</w:t>
            </w:r>
          </w:p>
        </w:tc>
        <w:tc>
          <w:tcPr>
            <w:tcW w:w="3280" w:type="dxa"/>
            <w:gridSpan w:val="3"/>
            <w:shd w:val="clear" w:color="auto" w:fill="F1F1F1"/>
          </w:tcPr>
          <w:p>
            <w:pPr>
              <w:pStyle w:val="TableParagraph"/>
              <w:spacing w:before="164"/>
              <w:ind w:left="114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8"/>
              <w:ind w:left="11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60" w:hRule="atLeast"/>
        </w:trPr>
        <w:tc>
          <w:tcPr>
            <w:tcW w:w="2140" w:type="dxa"/>
            <w:shd w:val="clear" w:color="auto" w:fill="F1F1F1"/>
          </w:tcPr>
          <w:p>
            <w:pPr>
              <w:pStyle w:val="TableParagraph"/>
              <w:spacing w:before="8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120" w:type="dxa"/>
            <w:gridSpan w:val="7"/>
            <w:shd w:val="clear" w:color="auto" w:fill="F1F1F1"/>
          </w:tcPr>
          <w:p>
            <w:pPr>
              <w:pStyle w:val="TableParagraph"/>
              <w:spacing w:before="56"/>
              <w:ind w:left="124"/>
              <w:rPr>
                <w:sz w:val="22"/>
              </w:rPr>
            </w:pPr>
            <w:r>
              <w:rPr>
                <w:w w:val="85"/>
                <w:sz w:val="22"/>
              </w:rPr>
              <w:t>Style,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Instruments,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Song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themes,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Forms</w:t>
            </w:r>
          </w:p>
        </w:tc>
      </w:tr>
      <w:tr>
        <w:trPr>
          <w:trHeight w:val="319" w:hRule="atLeast"/>
        </w:trPr>
        <w:tc>
          <w:tcPr>
            <w:tcW w:w="10260" w:type="dxa"/>
            <w:gridSpan w:val="8"/>
            <w:shd w:val="clear" w:color="auto" w:fill="F1F1F1"/>
          </w:tcPr>
          <w:p>
            <w:pPr>
              <w:pStyle w:val="TableParagraph"/>
              <w:spacing w:line="300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320" w:hRule="atLeast"/>
        </w:trPr>
        <w:tc>
          <w:tcPr>
            <w:tcW w:w="102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2140" w:type="dxa"/>
          </w:tcPr>
          <w:p>
            <w:pPr>
              <w:pStyle w:val="TableParagraph"/>
              <w:spacing w:before="3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before="34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before="34"/>
              <w:ind w:left="12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40" w:hRule="atLeast"/>
        </w:trPr>
        <w:tc>
          <w:tcPr>
            <w:tcW w:w="2140" w:type="dxa"/>
          </w:tcPr>
          <w:p>
            <w:pPr>
              <w:pStyle w:val="TableParagraph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288" w:lineRule="auto" w:before="36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Begin the lesson with a brief discussion on the importance of </w:t>
            </w:r>
            <w:r>
              <w:rPr>
                <w:spacing w:val="-6"/>
                <w:sz w:val="22"/>
              </w:rPr>
              <w:t>music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expressing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cultural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identity.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Play a short clip of a vibrant African dance and ask learners to </w:t>
            </w:r>
            <w:r>
              <w:rPr>
                <w:spacing w:val="-2"/>
                <w:sz w:val="22"/>
              </w:rPr>
              <w:t>share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initial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impressions.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 them to think about how music and dance are </w:t>
            </w:r>
            <w:r>
              <w:rPr>
                <w:spacing w:val="-2"/>
                <w:sz w:val="22"/>
              </w:rPr>
              <w:t>interconnected.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 w:before="1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Draw learner’s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attention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new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content standard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39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309" w:lineRule="auto" w:before="23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indigenous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style, </w:t>
            </w:r>
            <w:r>
              <w:rPr>
                <w:spacing w:val="-8"/>
                <w:sz w:val="22"/>
              </w:rPr>
              <w:t>instruments,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song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themes,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forms,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movements.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brief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overview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diversity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African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music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w w:val="90"/>
                <w:sz w:val="22"/>
              </w:rPr>
              <w:t>dance, emphasizing their cultural significance.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Outline the objective of the lesson: to appreciate and appraise specific African indigenous dance and musical genres.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line="309" w:lineRule="auto" w:before="23"/>
              <w:ind w:left="124" w:right="180"/>
              <w:rPr>
                <w:sz w:val="22"/>
              </w:rPr>
            </w:pPr>
            <w:r>
              <w:rPr>
                <w:sz w:val="22"/>
              </w:rPr>
              <w:t>Audio or video recordings of </w:t>
            </w:r>
            <w:r>
              <w:rPr>
                <w:spacing w:val="-2"/>
                <w:sz w:val="22"/>
              </w:rPr>
              <w:t>African </w:t>
            </w:r>
            <w:r>
              <w:rPr>
                <w:w w:val="85"/>
                <w:sz w:val="22"/>
              </w:rPr>
              <w:t>indigenous dance </w:t>
            </w:r>
            <w:r>
              <w:rPr>
                <w:sz w:val="22"/>
              </w:rPr>
              <w:t>and musical </w:t>
            </w:r>
            <w:r>
              <w:rPr>
                <w:spacing w:val="-2"/>
                <w:sz w:val="22"/>
              </w:rPr>
              <w:t>genres</w:t>
            </w:r>
          </w:p>
          <w:p>
            <w:pPr>
              <w:pStyle w:val="TableParagraph"/>
              <w:spacing w:before="10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 w:right="397"/>
              <w:rPr>
                <w:sz w:val="22"/>
              </w:rPr>
            </w:pPr>
            <w:r>
              <w:rPr>
                <w:spacing w:val="-6"/>
                <w:sz w:val="22"/>
              </w:rPr>
              <w:t>Information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 </w:t>
            </w:r>
            <w:r>
              <w:rPr>
                <w:sz w:val="22"/>
              </w:rPr>
              <w:t>the history,</w:t>
            </w:r>
          </w:p>
        </w:tc>
      </w:tr>
    </w:tbl>
    <w:p>
      <w:pPr>
        <w:spacing w:after="0" w:line="320" w:lineRule="atLeast"/>
        <w:rPr>
          <w:sz w:val="22"/>
        </w:rPr>
        <w:sectPr>
          <w:pgSz w:w="12240" w:h="15840"/>
          <w:pgMar w:top="182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6240"/>
        <w:gridCol w:w="1880"/>
      </w:tblGrid>
      <w:tr>
        <w:trPr>
          <w:trHeight w:val="8159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</w:tcPr>
          <w:p>
            <w:pPr>
              <w:pStyle w:val="TableParagraph"/>
              <w:spacing w:line="309" w:lineRule="auto" w:before="29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Play audio or video recordings of three African indigenous dance </w:t>
            </w:r>
            <w:r>
              <w:rPr>
                <w:spacing w:val="-8"/>
                <w:sz w:val="22"/>
              </w:rPr>
              <w:t>genres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three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popular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musical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genres.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Provide background information on each genre, discussing its history,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context,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instruments,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characteristics.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 indigenous dance genre and one musical genre.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Instruct learners to analyze the style, instruments, song themes, forms, and dance movements associated with their assigned </w:t>
            </w:r>
            <w:r>
              <w:rPr>
                <w:spacing w:val="-2"/>
                <w:sz w:val="22"/>
              </w:rPr>
              <w:t>genres.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spacing w:val="-6"/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presents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findings,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playing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excerpts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 </w:t>
            </w:r>
            <w:r>
              <w:rPr>
                <w:w w:val="90"/>
                <w:sz w:val="22"/>
              </w:rPr>
              <w:t>demonstrating dance movements to showcase the identified </w:t>
            </w:r>
            <w:r>
              <w:rPr>
                <w:spacing w:val="-2"/>
                <w:sz w:val="22"/>
              </w:rPr>
              <w:t>elements.</w:t>
            </w:r>
          </w:p>
          <w:p>
            <w:pPr>
              <w:pStyle w:val="TableParagraph"/>
              <w:spacing w:before="76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diversity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selected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genres.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similarities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differences between the different genres.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Explore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genre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reflects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unique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cultural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identity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z w:val="22"/>
              </w:rPr>
              <w:t>African nation.</w:t>
            </w:r>
          </w:p>
        </w:tc>
        <w:tc>
          <w:tcPr>
            <w:tcW w:w="1880" w:type="dxa"/>
          </w:tcPr>
          <w:p>
            <w:pPr>
              <w:pStyle w:val="TableParagraph"/>
              <w:spacing w:line="309" w:lineRule="auto" w:before="29"/>
              <w:ind w:left="124" w:right="180"/>
              <w:rPr>
                <w:sz w:val="22"/>
              </w:rPr>
            </w:pPr>
            <w:r>
              <w:rPr>
                <w:w w:val="90"/>
                <w:sz w:val="22"/>
              </w:rPr>
              <w:t>instruments,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cultural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context of the selected </w:t>
            </w:r>
            <w:r>
              <w:rPr>
                <w:spacing w:val="-2"/>
                <w:sz w:val="22"/>
              </w:rPr>
              <w:t>genres</w:t>
            </w:r>
          </w:p>
        </w:tc>
      </w:tr>
      <w:tr>
        <w:trPr>
          <w:trHeight w:val="1320" w:hRule="atLeast"/>
        </w:trPr>
        <w:tc>
          <w:tcPr>
            <w:tcW w:w="2140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40" w:type="dxa"/>
          </w:tcPr>
          <w:p>
            <w:pPr>
              <w:pStyle w:val="TableParagraph"/>
              <w:spacing w:before="36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discussion.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 they might use these </w:t>
            </w:r>
            <w:r>
              <w:rPr>
                <w:sz w:val="22"/>
              </w:rPr>
              <w:t>techniques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own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artwork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future.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00" w:bottom="280" w:left="8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CAD WK9.docx</dc:title>
  <dcterms:created xsi:type="dcterms:W3CDTF">2025-01-12T17:42:45Z</dcterms:created>
  <dcterms:modified xsi:type="dcterms:W3CDTF">2025-01-12T17:42:45Z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