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9"/>
        <w:ind w:left="0" w:right="259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09" w:lineRule="auto" w:before="85"/>
        <w:ind w:left="2771" w:right="1948" w:firstLine="812"/>
      </w:pPr>
      <w:r>
        <w:rPr>
          <w:spacing w:val="-4"/>
        </w:rPr>
        <w:t>SECOND</w:t>
      </w:r>
      <w:r>
        <w:rPr>
          <w:spacing w:val="-24"/>
        </w:rPr>
        <w:t> </w:t>
      </w:r>
      <w:r>
        <w:rPr>
          <w:spacing w:val="-4"/>
        </w:rPr>
        <w:t>TERM </w:t>
      </w:r>
      <w:r>
        <w:rPr>
          <w:spacing w:val="-4"/>
          <w:w w:val="90"/>
        </w:rPr>
        <w:t>WEEKLY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LESSON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NOTES</w:t>
      </w:r>
    </w:p>
    <w:p>
      <w:pPr>
        <w:spacing w:line="361" w:lineRule="exact" w:before="0"/>
        <w:ind w:left="0" w:right="0" w:firstLine="0"/>
        <w:jc w:val="center"/>
        <w:rPr>
          <w:sz w:val="32"/>
        </w:rPr>
      </w:pPr>
      <w:r>
        <w:rPr>
          <w:w w:val="90"/>
          <w:sz w:val="32"/>
        </w:rPr>
        <w:t>WEEK</w:t>
      </w:r>
      <w:r>
        <w:rPr>
          <w:spacing w:val="5"/>
          <w:sz w:val="32"/>
        </w:rPr>
        <w:t> </w:t>
      </w:r>
      <w:r>
        <w:rPr>
          <w:spacing w:val="-10"/>
          <w:sz w:val="32"/>
        </w:rPr>
        <w:t>9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1560"/>
        <w:gridCol w:w="540"/>
        <w:gridCol w:w="1860"/>
        <w:gridCol w:w="420"/>
        <w:gridCol w:w="1700"/>
        <w:gridCol w:w="580"/>
        <w:gridCol w:w="1160"/>
      </w:tblGrid>
      <w:tr>
        <w:trPr>
          <w:trHeight w:val="339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8"/>
                <w:sz w:val="20"/>
              </w:rPr>
              <w:t> </w:t>
            </w:r>
            <w:r>
              <w:rPr>
                <w:w w:val="80"/>
                <w:sz w:val="22"/>
              </w:rPr>
              <w:t>Social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Law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Order</w:t>
            </w:r>
          </w:p>
        </w:tc>
      </w:tr>
      <w:tr>
        <w:trPr>
          <w:trHeight w:val="600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163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156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2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Promoting Democracy &amp; </w:t>
            </w:r>
            <w:r>
              <w:rPr>
                <w:sz w:val="22"/>
              </w:rPr>
              <w:t>Political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Stability</w:t>
            </w:r>
          </w:p>
        </w:tc>
      </w:tr>
      <w:tr>
        <w:trPr>
          <w:trHeight w:val="880" w:hRule="atLeast"/>
        </w:trPr>
        <w:tc>
          <w:tcPr>
            <w:tcW w:w="3940" w:type="dxa"/>
            <w:gridSpan w:val="3"/>
            <w:shd w:val="clear" w:color="auto" w:fill="ECECEC"/>
          </w:tcPr>
          <w:p>
            <w:pPr>
              <w:pStyle w:val="TableParagraph"/>
              <w:spacing w:line="274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B9.4.5.1.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promote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4560" w:type="dxa"/>
            <w:gridSpan w:val="4"/>
            <w:shd w:val="clear" w:color="auto" w:fill="ECECEC"/>
          </w:tcPr>
          <w:p>
            <w:pPr>
              <w:pStyle w:val="TableParagraph"/>
              <w:spacing w:line="274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B9.4.5.1.1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Examine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election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way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promoting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1160" w:type="dxa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6220" w:type="dxa"/>
            <w:gridSpan w:val="5"/>
            <w:shd w:val="clear" w:color="auto" w:fill="ECECEC"/>
          </w:tcPr>
          <w:p>
            <w:pPr>
              <w:pStyle w:val="TableParagraph"/>
              <w:spacing w:line="270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fair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elections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conducted.</w:t>
            </w:r>
          </w:p>
        </w:tc>
        <w:tc>
          <w:tcPr>
            <w:tcW w:w="344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43"/>
              <w:ind w:right="61"/>
              <w:rPr>
                <w:sz w:val="18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6"/>
                <w:sz w:val="18"/>
              </w:rPr>
              <w:t>Communication and Collaboration </w:t>
            </w:r>
            <w:r>
              <w:rPr>
                <w:spacing w:val="-6"/>
                <w:sz w:val="18"/>
              </w:rPr>
              <w:t>Critical </w:t>
            </w:r>
            <w:r>
              <w:rPr>
                <w:spacing w:val="-2"/>
                <w:sz w:val="18"/>
              </w:rPr>
              <w:t>Thinking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Solving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skills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81" w:lineRule="exact" w:before="18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Social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Studies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91</w:t>
            </w:r>
          </w:p>
        </w:tc>
      </w:tr>
      <w:tr>
        <w:trPr>
          <w:trHeight w:val="319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98" w:lineRule="exact" w:before="1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Keywords:</w:t>
            </w:r>
            <w:r>
              <w:rPr>
                <w:rFonts w:ascii="Arial Black"/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Peaceful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voting,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Democracy,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Observations,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Role-play,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Transparency</w:t>
            </w:r>
          </w:p>
        </w:tc>
      </w:tr>
      <w:tr>
        <w:trPr>
          <w:trHeight w:val="300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840" w:type="dxa"/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2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20" w:hRule="atLeast"/>
        </w:trPr>
        <w:tc>
          <w:tcPr>
            <w:tcW w:w="1840" w:type="dxa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4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peacefully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casting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votes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polling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station.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607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individually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jot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observations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4"/>
                <w:sz w:val="22"/>
              </w:rPr>
              <w:t>feelings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process.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reflections.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19" w:hRule="atLeast"/>
        </w:trPr>
        <w:tc>
          <w:tcPr>
            <w:tcW w:w="1840" w:type="dxa"/>
          </w:tcPr>
          <w:p>
            <w:pPr>
              <w:pStyle w:val="TableParagraph"/>
              <w:spacing w:line="235" w:lineRule="auto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w w:val="90"/>
                <w:sz w:val="22"/>
              </w:rPr>
              <w:t>Show videos of people peacefully casting their votes at a polling </w:t>
            </w:r>
            <w:r>
              <w:rPr>
                <w:spacing w:val="-2"/>
                <w:sz w:val="22"/>
              </w:rPr>
              <w:t>station.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observe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aspects: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50" w:after="0"/>
              <w:ind w:left="82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Orderliness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organization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polling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Respect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privacy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voting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74" w:after="0"/>
              <w:ind w:left="829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Diversity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inclusivity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voter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turnout.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309" w:lineRule="auto" w:before="74" w:after="0"/>
              <w:ind w:left="829" w:right="492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Any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other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notable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features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contributing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peaceful </w:t>
            </w:r>
            <w:r>
              <w:rPr>
                <w:sz w:val="22"/>
              </w:rPr>
              <w:t>voting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atmosphere.</w:t>
            </w:r>
          </w:p>
          <w:p>
            <w:pPr>
              <w:pStyle w:val="TableParagraph"/>
              <w:spacing w:before="164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observations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significance of a calm and organized voting environment.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88" w:lineRule="auto" w:before="29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type w:val="continuous"/>
          <w:pgSz w:w="12240" w:h="15840"/>
          <w:pgMar w:top="640" w:bottom="280" w:left="118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6080"/>
        <w:gridCol w:w="1740"/>
      </w:tblGrid>
      <w:tr>
        <w:trPr>
          <w:trHeight w:val="8459" w:hRule="atLeast"/>
        </w:trPr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Explain the concept of free and fair elections and their </w:t>
            </w:r>
            <w:r>
              <w:rPr>
                <w:spacing w:val="-2"/>
                <w:sz w:val="22"/>
              </w:rPr>
              <w:t>importance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democratic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principles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representation,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transparency, </w:t>
            </w:r>
            <w:r>
              <w:rPr>
                <w:sz w:val="22"/>
              </w:rPr>
              <w:t>and the right to vote.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spacing w:val="-6"/>
                <w:sz w:val="22"/>
              </w:rPr>
              <w:t>candidates,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voters,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officials.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scenario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leadership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election.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9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groups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role-play,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ensuring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they </w:t>
            </w:r>
            <w:r>
              <w:rPr>
                <w:spacing w:val="-2"/>
                <w:sz w:val="22"/>
              </w:rPr>
              <w:t>follow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procedures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free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fair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election.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Emphasize the importance of a secret ballot, unbiased counting,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transparency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announcing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results.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engagement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</w:t>
            </w:r>
            <w:r>
              <w:rPr>
                <w:spacing w:val="-2"/>
                <w:w w:val="90"/>
                <w:sz w:val="22"/>
              </w:rPr>
              <w:t>play.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Ask each group to share their experiences and challenges during </w:t>
            </w:r>
            <w:r>
              <w:rPr>
                <w:sz w:val="22"/>
              </w:rPr>
              <w:t>the election.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Discuss 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principles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free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fair elections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were </w:t>
            </w:r>
            <w:r>
              <w:rPr>
                <w:spacing w:val="-2"/>
                <w:sz w:val="22"/>
              </w:rPr>
              <w:t>demonstrated.</w:t>
            </w:r>
          </w:p>
          <w:p>
            <w:pPr>
              <w:pStyle w:val="TableParagraph"/>
              <w:spacing w:line="300" w:lineRule="atLeast" w:before="247"/>
              <w:rPr>
                <w:sz w:val="22"/>
              </w:rPr>
            </w:pPr>
            <w:r>
              <w:rPr>
                <w:spacing w:val="-8"/>
                <w:sz w:val="22"/>
              </w:rPr>
              <w:t>Encourage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reflect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role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individuals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 </w:t>
            </w:r>
            <w:r>
              <w:rPr>
                <w:spacing w:val="-4"/>
                <w:sz w:val="22"/>
              </w:rPr>
              <w:t>maintaining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integrity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election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process.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1840" w:type="dxa"/>
          </w:tcPr>
          <w:p>
            <w:pPr>
              <w:pStyle w:val="TableParagraph"/>
              <w:spacing w:before="36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36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80"/>
        </w:sect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1560"/>
        <w:gridCol w:w="540"/>
        <w:gridCol w:w="1860"/>
        <w:gridCol w:w="420"/>
        <w:gridCol w:w="1700"/>
        <w:gridCol w:w="580"/>
        <w:gridCol w:w="1160"/>
      </w:tblGrid>
      <w:tr>
        <w:trPr>
          <w:trHeight w:val="339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8"/>
                <w:sz w:val="20"/>
              </w:rPr>
              <w:t> </w:t>
            </w:r>
            <w:r>
              <w:rPr>
                <w:w w:val="80"/>
                <w:sz w:val="22"/>
              </w:rPr>
              <w:t>Social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Law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Order</w:t>
            </w:r>
          </w:p>
        </w:tc>
      </w:tr>
      <w:tr>
        <w:trPr>
          <w:trHeight w:val="599" w:hRule="atLeast"/>
        </w:trPr>
        <w:tc>
          <w:tcPr>
            <w:tcW w:w="3400" w:type="dxa"/>
            <w:gridSpan w:val="2"/>
            <w:shd w:val="clear" w:color="auto" w:fill="ECECEC"/>
          </w:tcPr>
          <w:p>
            <w:pPr>
              <w:pStyle w:val="TableParagraph"/>
              <w:spacing w:before="161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15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Promoting Democracy &amp; </w:t>
            </w:r>
            <w:r>
              <w:rPr>
                <w:sz w:val="22"/>
              </w:rPr>
              <w:t>Political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Stability</w:t>
            </w:r>
          </w:p>
        </w:tc>
      </w:tr>
      <w:tr>
        <w:trPr>
          <w:trHeight w:val="880" w:hRule="atLeast"/>
        </w:trPr>
        <w:tc>
          <w:tcPr>
            <w:tcW w:w="3940" w:type="dxa"/>
            <w:gridSpan w:val="3"/>
            <w:shd w:val="clear" w:color="auto" w:fill="ECECEC"/>
          </w:tcPr>
          <w:p>
            <w:pPr>
              <w:pStyle w:val="TableParagraph"/>
              <w:spacing w:line="271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B9.4.5.1.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promote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456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B9.4.5.1.1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Examine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election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way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promoting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democracy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stability</w:t>
            </w:r>
          </w:p>
        </w:tc>
        <w:tc>
          <w:tcPr>
            <w:tcW w:w="1160" w:type="dxa"/>
            <w:shd w:val="clear" w:color="auto" w:fill="ECECEC"/>
          </w:tcPr>
          <w:p>
            <w:pPr>
              <w:pStyle w:val="TableParagraph"/>
              <w:spacing w:before="17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59" w:hRule="atLeast"/>
        </w:trPr>
        <w:tc>
          <w:tcPr>
            <w:tcW w:w="6220" w:type="dxa"/>
            <w:gridSpan w:val="5"/>
            <w:shd w:val="clear" w:color="auto" w:fill="ECECEC"/>
          </w:tcPr>
          <w:p>
            <w:pPr>
              <w:pStyle w:val="TableParagraph"/>
              <w:spacing w:line="268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Electoral</w:t>
            </w:r>
          </w:p>
          <w:p>
            <w:pPr>
              <w:pStyle w:val="TableParagraph"/>
              <w:spacing w:line="241" w:lineRule="exact" w:before="50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Commission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context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elections.</w:t>
            </w:r>
          </w:p>
        </w:tc>
        <w:tc>
          <w:tcPr>
            <w:tcW w:w="344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40"/>
              <w:ind w:right="61"/>
              <w:rPr>
                <w:sz w:val="18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6"/>
                <w:sz w:val="18"/>
              </w:rPr>
              <w:t>Communication and Collaboration </w:t>
            </w:r>
            <w:r>
              <w:rPr>
                <w:spacing w:val="-6"/>
                <w:sz w:val="18"/>
              </w:rPr>
              <w:t>Critical </w:t>
            </w:r>
            <w:r>
              <w:rPr>
                <w:spacing w:val="-2"/>
                <w:sz w:val="18"/>
              </w:rPr>
              <w:t>Thinking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Solving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skills</w:t>
            </w:r>
          </w:p>
        </w:tc>
      </w:tr>
      <w:tr>
        <w:trPr>
          <w:trHeight w:val="34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Social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Studies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91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300" w:lineRule="exact"/>
              <w:ind w:left="104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Keywords: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Free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elections,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Voter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Election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monitoring,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Case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study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19" w:hRule="atLeast"/>
        </w:trPr>
        <w:tc>
          <w:tcPr>
            <w:tcW w:w="1840" w:type="dxa"/>
          </w:tcPr>
          <w:p>
            <w:pPr>
              <w:pStyle w:val="TableParagraph"/>
              <w:spacing w:before="22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2"/>
              <w:rPr>
                <w:sz w:val="22"/>
              </w:rPr>
            </w:pPr>
            <w:r>
              <w:rPr>
                <w:spacing w:val="-2"/>
                <w:sz w:val="22"/>
              </w:rPr>
              <w:t>Distribute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quiz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questions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related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Electoral </w:t>
            </w:r>
            <w:r>
              <w:rPr>
                <w:w w:val="90"/>
                <w:sz w:val="22"/>
              </w:rPr>
              <w:t>Commission, its functions, and its importance in elections.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9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individually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pairs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answer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quiz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 misconceptions and introducing key concepts related to the </w:t>
            </w:r>
            <w:r>
              <w:rPr>
                <w:sz w:val="22"/>
              </w:rPr>
              <w:t>Electoral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Commission.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48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640" w:hRule="atLeast"/>
        </w:trPr>
        <w:tc>
          <w:tcPr>
            <w:tcW w:w="1840" w:type="dxa"/>
          </w:tcPr>
          <w:p>
            <w:pPr>
              <w:pStyle w:val="TableParagraph"/>
              <w:spacing w:line="235" w:lineRule="auto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9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Provide a brief overview of the Electoral Commission, explaining </w:t>
            </w:r>
            <w:r>
              <w:rPr>
                <w:spacing w:val="-8"/>
                <w:sz w:val="22"/>
              </w:rPr>
              <w:t>its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role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body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responsible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organizing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overseeing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elections.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key functions of the Electoral Commission, such as </w:t>
            </w:r>
            <w:r>
              <w:rPr>
                <w:spacing w:val="-6"/>
                <w:sz w:val="22"/>
              </w:rPr>
              <w:t>voter registration, managing political party registrations, and </w:t>
            </w:r>
            <w:r>
              <w:rPr>
                <w:spacing w:val="-4"/>
                <w:sz w:val="22"/>
              </w:rPr>
              <w:t>ensuring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free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fair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elections.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Introduce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terms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related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Electoral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Commission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(e.g., </w:t>
            </w:r>
            <w:r>
              <w:rPr>
                <w:spacing w:val="-2"/>
                <w:sz w:val="22"/>
              </w:rPr>
              <w:t>voter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education,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election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monitoring).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</w:tc>
        <w:tc>
          <w:tcPr>
            <w:tcW w:w="1740" w:type="dxa"/>
            <w:gridSpan w:val="2"/>
          </w:tcPr>
          <w:p>
            <w:pPr>
              <w:pStyle w:val="TableParagraph"/>
              <w:spacing w:line="288" w:lineRule="auto" w:before="29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18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6080"/>
        <w:gridCol w:w="1740"/>
      </w:tblGrid>
      <w:tr>
        <w:trPr>
          <w:trHeight w:val="6040" w:hRule="atLeast"/>
        </w:trPr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19"/>
              <w:rPr>
                <w:sz w:val="22"/>
              </w:rPr>
            </w:pPr>
            <w:r>
              <w:rPr>
                <w:spacing w:val="-6"/>
                <w:sz w:val="22"/>
              </w:rPr>
              <w:t>Assign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study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related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role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responsibilities of the Electoral Commission in a specific election </w:t>
            </w:r>
            <w:r>
              <w:rPr>
                <w:spacing w:val="-2"/>
                <w:sz w:val="22"/>
              </w:rPr>
              <w:t>scenario.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239"/>
              <w:rPr>
                <w:sz w:val="22"/>
              </w:rPr>
            </w:pPr>
            <w:r>
              <w:rPr>
                <w:spacing w:val="-6"/>
                <w:sz w:val="22"/>
              </w:rPr>
              <w:t>Instruct groups to analyze their case study and identify the </w:t>
            </w:r>
            <w:r>
              <w:rPr>
                <w:w w:val="90"/>
                <w:sz w:val="22"/>
              </w:rPr>
              <w:t>actions the Electoral Commission should take to ensure a fair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transparent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election.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Each group will present their findings to the class, fostering </w:t>
            </w:r>
            <w:r>
              <w:rPr>
                <w:spacing w:val="-4"/>
                <w:sz w:val="22"/>
              </w:rPr>
              <w:t>discussion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critical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thinking.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88"/>
              <w:rPr>
                <w:sz w:val="22"/>
              </w:rPr>
            </w:pPr>
            <w:r>
              <w:rPr>
                <w:w w:val="90"/>
                <w:sz w:val="22"/>
              </w:rPr>
              <w:t>Facilitate a class discussion on the case studies, encouraging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perspectives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role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Electoral </w:t>
            </w:r>
            <w:r>
              <w:rPr>
                <w:spacing w:val="-2"/>
                <w:sz w:val="22"/>
              </w:rPr>
              <w:t>Commission.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Address any questions or concerns that arise during the </w:t>
            </w:r>
            <w:r>
              <w:rPr>
                <w:spacing w:val="-2"/>
                <w:sz w:val="22"/>
              </w:rPr>
              <w:t>discussion.</w:t>
            </w:r>
          </w:p>
          <w:p>
            <w:pPr>
              <w:pStyle w:val="TableParagraph"/>
              <w:spacing w:line="300" w:lineRule="atLeast" w:before="250"/>
              <w:rPr>
                <w:sz w:val="22"/>
              </w:rPr>
            </w:pPr>
            <w:r>
              <w:rPr>
                <w:w w:val="90"/>
                <w:sz w:val="22"/>
              </w:rPr>
              <w:t>Emphasize the importance of the Electoral Commission in </w:t>
            </w:r>
            <w:r>
              <w:rPr>
                <w:spacing w:val="-4"/>
                <w:sz w:val="22"/>
              </w:rPr>
              <w:t>upholding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integrity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electoral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process.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19" w:hRule="atLeast"/>
        </w:trPr>
        <w:tc>
          <w:tcPr>
            <w:tcW w:w="1840" w:type="dxa"/>
          </w:tcPr>
          <w:p>
            <w:pPr>
              <w:pStyle w:val="TableParagraph"/>
              <w:spacing w:before="32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32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83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SOC WK9.docx</dc:title>
  <dcterms:created xsi:type="dcterms:W3CDTF">2025-01-12T17:44:01Z</dcterms:created>
  <dcterms:modified xsi:type="dcterms:W3CDTF">2025-01-12T17:44:01Z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